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07" w:rsidRPr="00500974" w:rsidRDefault="009A7C07" w:rsidP="009A7C07">
      <w:pPr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>表</w:t>
      </w:r>
      <w:r w:rsidRPr="00500974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500974">
        <w:rPr>
          <w:rFonts w:ascii="Times New Roman" w:hAnsi="Times New Roman" w:cs="Times New Roman"/>
          <w:szCs w:val="21"/>
        </w:rPr>
        <w:t>孬来可图</w:t>
      </w:r>
      <w:r>
        <w:rPr>
          <w:rFonts w:ascii="Times New Roman" w:hAnsi="Times New Roman" w:cs="Times New Roman" w:hint="eastAsia"/>
          <w:szCs w:val="21"/>
        </w:rPr>
        <w:t>岩体</w:t>
      </w:r>
      <w:r w:rsidRPr="00500974">
        <w:rPr>
          <w:rFonts w:ascii="Times New Roman" w:hAnsi="Times New Roman" w:cs="Times New Roman"/>
          <w:szCs w:val="21"/>
        </w:rPr>
        <w:t>的锆石</w:t>
      </w:r>
      <w:r w:rsidRPr="00500974">
        <w:rPr>
          <w:rFonts w:ascii="Times New Roman" w:hAnsi="Times New Roman" w:cs="Times New Roman"/>
          <w:szCs w:val="21"/>
        </w:rPr>
        <w:t>U-</w:t>
      </w:r>
      <w:proofErr w:type="spellStart"/>
      <w:r w:rsidRPr="00500974">
        <w:rPr>
          <w:rFonts w:ascii="Times New Roman" w:hAnsi="Times New Roman" w:cs="Times New Roman"/>
          <w:szCs w:val="21"/>
        </w:rPr>
        <w:t>Pb</w:t>
      </w:r>
      <w:proofErr w:type="spellEnd"/>
      <w:r w:rsidRPr="00500974">
        <w:rPr>
          <w:rFonts w:ascii="Times New Roman" w:hAnsi="Times New Roman" w:cs="Times New Roman"/>
          <w:szCs w:val="21"/>
        </w:rPr>
        <w:t>定年数据表</w:t>
      </w:r>
    </w:p>
    <w:p w:rsidR="009A7C07" w:rsidRPr="00500974" w:rsidRDefault="009A7C07" w:rsidP="009A7C07">
      <w:pPr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>Table</w:t>
      </w:r>
      <w:r>
        <w:rPr>
          <w:rFonts w:ascii="Times New Roman" w:hAnsi="Times New Roman" w:cs="Times New Roman" w:hint="eastAsia"/>
          <w:szCs w:val="21"/>
        </w:rPr>
        <w:t>.</w:t>
      </w:r>
      <w:r w:rsidRPr="00500974">
        <w:rPr>
          <w:rFonts w:ascii="Times New Roman" w:hAnsi="Times New Roman" w:cs="Times New Roman"/>
          <w:szCs w:val="21"/>
        </w:rPr>
        <w:t>1  LAICP-MS zircon U-</w:t>
      </w:r>
      <w:proofErr w:type="spellStart"/>
      <w:r w:rsidRPr="00500974">
        <w:rPr>
          <w:rFonts w:ascii="Times New Roman" w:hAnsi="Times New Roman" w:cs="Times New Roman"/>
          <w:szCs w:val="21"/>
        </w:rPr>
        <w:t>Pb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isotope analysis of </w:t>
      </w:r>
      <w:proofErr w:type="spellStart"/>
      <w:r>
        <w:rPr>
          <w:rFonts w:ascii="Times New Roman" w:hAnsi="Times New Roman" w:cs="Times New Roman" w:hint="eastAsia"/>
          <w:szCs w:val="21"/>
        </w:rPr>
        <w:t>pluton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in </w:t>
      </w:r>
      <w:proofErr w:type="spellStart"/>
      <w:r w:rsidRPr="00500974">
        <w:rPr>
          <w:rFonts w:ascii="Times New Roman" w:hAnsi="Times New Roman" w:cs="Times New Roman"/>
          <w:szCs w:val="21"/>
        </w:rPr>
        <w:t>Naolaiketu</w:t>
      </w:r>
      <w:proofErr w:type="spellEnd"/>
    </w:p>
    <w:tbl>
      <w:tblPr>
        <w:tblW w:w="0" w:type="auto"/>
        <w:tblInd w:w="93" w:type="dxa"/>
        <w:tblLook w:val="04A0"/>
      </w:tblPr>
      <w:tblGrid>
        <w:gridCol w:w="850"/>
        <w:gridCol w:w="554"/>
        <w:gridCol w:w="629"/>
        <w:gridCol w:w="629"/>
        <w:gridCol w:w="533"/>
        <w:gridCol w:w="875"/>
        <w:gridCol w:w="875"/>
        <w:gridCol w:w="825"/>
        <w:gridCol w:w="825"/>
        <w:gridCol w:w="825"/>
        <w:gridCol w:w="825"/>
        <w:gridCol w:w="875"/>
        <w:gridCol w:w="875"/>
        <w:gridCol w:w="825"/>
        <w:gridCol w:w="825"/>
        <w:gridCol w:w="825"/>
        <w:gridCol w:w="825"/>
      </w:tblGrid>
      <w:tr w:rsidR="009A7C07" w:rsidRPr="00500974" w:rsidTr="001E000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元素含量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(10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同位素年龄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235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238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Ratio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Age (Ma)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1sigma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5.5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5.3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961.60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7.0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6.1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5.4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6.6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741.24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5.0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5.6</w:t>
            </w:r>
          </w:p>
        </w:tc>
      </w:tr>
      <w:tr w:rsidR="009A7C07" w:rsidRPr="00500974" w:rsidTr="001E000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5.8</w:t>
            </w:r>
          </w:p>
        </w:tc>
      </w:tr>
    </w:tbl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 w:val="15"/>
          <w:szCs w:val="15"/>
        </w:rPr>
      </w:pPr>
    </w:p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 w:val="15"/>
          <w:szCs w:val="15"/>
        </w:rPr>
      </w:pPr>
    </w:p>
    <w:p w:rsidR="009A7C07" w:rsidRPr="00500974" w:rsidRDefault="009A7C07" w:rsidP="009A7C07">
      <w:pPr>
        <w:ind w:firstLineChars="200" w:firstLine="420"/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>表</w:t>
      </w:r>
      <w:r w:rsidRPr="00500974">
        <w:rPr>
          <w:rFonts w:ascii="Times New Roman" w:hAnsi="Times New Roman" w:cs="Times New Roman"/>
          <w:szCs w:val="21"/>
        </w:rPr>
        <w:t xml:space="preserve">2 </w:t>
      </w:r>
      <w:r w:rsidRPr="00500974">
        <w:rPr>
          <w:rFonts w:ascii="Times New Roman" w:hAnsi="Times New Roman" w:cs="Times New Roman"/>
          <w:szCs w:val="21"/>
        </w:rPr>
        <w:t>孬来可图</w:t>
      </w:r>
      <w:r>
        <w:rPr>
          <w:rFonts w:ascii="Times New Roman" w:hAnsi="Times New Roman" w:cs="Times New Roman" w:hint="eastAsia"/>
          <w:szCs w:val="21"/>
        </w:rPr>
        <w:t>岩体</w:t>
      </w:r>
      <w:r w:rsidRPr="00500974">
        <w:rPr>
          <w:rFonts w:ascii="Times New Roman" w:hAnsi="Times New Roman" w:cs="Times New Roman"/>
          <w:szCs w:val="21"/>
        </w:rPr>
        <w:t>岩石化学分析结果</w:t>
      </w:r>
    </w:p>
    <w:p w:rsidR="009A7C07" w:rsidRPr="00500974" w:rsidRDefault="009A7C07" w:rsidP="009A7C07">
      <w:pPr>
        <w:ind w:firstLineChars="200" w:firstLine="420"/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 xml:space="preserve">Table 2 The geochemistry composition of </w:t>
      </w:r>
      <w:proofErr w:type="spellStart"/>
      <w:r w:rsidRPr="00171990">
        <w:rPr>
          <w:rFonts w:ascii="Times New Roman" w:hAnsi="Times New Roman" w:cs="Times New Roman" w:hint="eastAsia"/>
          <w:szCs w:val="21"/>
        </w:rPr>
        <w:t>pluton</w:t>
      </w:r>
      <w:r w:rsidRPr="00500974">
        <w:rPr>
          <w:rFonts w:ascii="Times New Roman" w:hAnsi="Times New Roman" w:cs="Times New Roman"/>
          <w:szCs w:val="21"/>
        </w:rPr>
        <w:t>in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500974">
        <w:rPr>
          <w:rFonts w:ascii="Times New Roman" w:hAnsi="Times New Roman" w:cs="Times New Roman"/>
          <w:szCs w:val="21"/>
        </w:rPr>
        <w:t>Naolaiketu</w:t>
      </w:r>
      <w:proofErr w:type="spellEnd"/>
    </w:p>
    <w:tbl>
      <w:tblPr>
        <w:tblW w:w="0" w:type="auto"/>
        <w:tblInd w:w="93" w:type="dxa"/>
        <w:tblLook w:val="04A0"/>
      </w:tblPr>
      <w:tblGrid>
        <w:gridCol w:w="775"/>
        <w:gridCol w:w="554"/>
        <w:gridCol w:w="554"/>
        <w:gridCol w:w="561"/>
        <w:gridCol w:w="666"/>
        <w:gridCol w:w="554"/>
        <w:gridCol w:w="554"/>
        <w:gridCol w:w="491"/>
        <w:gridCol w:w="554"/>
        <w:gridCol w:w="483"/>
        <w:gridCol w:w="554"/>
        <w:gridCol w:w="479"/>
        <w:gridCol w:w="708"/>
        <w:gridCol w:w="591"/>
        <w:gridCol w:w="554"/>
        <w:gridCol w:w="554"/>
        <w:gridCol w:w="629"/>
        <w:gridCol w:w="479"/>
        <w:gridCol w:w="479"/>
        <w:gridCol w:w="554"/>
        <w:gridCol w:w="629"/>
        <w:gridCol w:w="633"/>
        <w:gridCol w:w="489"/>
        <w:gridCol w:w="629"/>
      </w:tblGrid>
      <w:tr w:rsidR="009A7C07" w:rsidRPr="00500974" w:rsidTr="001E000A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SiO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TiO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l2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TFe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O/</w:t>
            </w:r>
          </w:p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K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Mg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V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65.29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0.737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40.76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374.93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301.81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160.97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154.02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BY194-2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97.16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403.3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122.72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62.37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77.17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13.56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62.29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205.85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269.27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128.14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171.58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ΣREE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LREE/</w:t>
            </w:r>
          </w:p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HREE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La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N</w:t>
            </w:r>
            <w:proofErr w:type="spellEnd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/</w:t>
            </w:r>
          </w:p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Yb</w:t>
            </w: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δEu</w:t>
            </w:r>
            <w:proofErr w:type="spellEnd"/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66.53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BY194-2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0.72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0.55</w:t>
            </w:r>
          </w:p>
        </w:tc>
      </w:tr>
      <w:tr w:rsidR="009A7C07" w:rsidRPr="00500974" w:rsidTr="001E000A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BY196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1.61</w:t>
            </w:r>
          </w:p>
        </w:tc>
      </w:tr>
    </w:tbl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 w:val="15"/>
          <w:szCs w:val="15"/>
        </w:rPr>
      </w:pPr>
    </w:p>
    <w:p w:rsidR="009A7C07" w:rsidRPr="00500974" w:rsidRDefault="009A7C07" w:rsidP="009A7C07">
      <w:pPr>
        <w:rPr>
          <w:rFonts w:ascii="Times New Roman" w:hAnsi="Times New Roman" w:cs="Times New Roman"/>
        </w:rPr>
      </w:pPr>
      <w:r w:rsidRPr="00500974">
        <w:rPr>
          <w:rFonts w:ascii="Times New Roman" w:hAnsi="Times New Roman" w:cs="Times New Roman"/>
        </w:rPr>
        <w:t>表</w:t>
      </w:r>
      <w:r w:rsidRPr="0050097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>孬来可图侵入岩</w:t>
      </w:r>
      <w:proofErr w:type="spellStart"/>
      <w:r w:rsidRPr="00500974">
        <w:rPr>
          <w:rFonts w:ascii="Times New Roman" w:hAnsi="Times New Roman" w:cs="Times New Roman"/>
        </w:rPr>
        <w:t>Sr-Nd</w:t>
      </w:r>
      <w:proofErr w:type="spellEnd"/>
      <w:r w:rsidRPr="00500974">
        <w:rPr>
          <w:rFonts w:ascii="Times New Roman" w:hAnsi="Times New Roman" w:cs="Times New Roman"/>
        </w:rPr>
        <w:t>同位素数据</w:t>
      </w:r>
      <w:r>
        <w:rPr>
          <w:rFonts w:ascii="Times New Roman" w:hAnsi="Times New Roman" w:cs="Times New Roman"/>
        </w:rPr>
        <w:t>表</w:t>
      </w:r>
    </w:p>
    <w:p w:rsidR="009A7C07" w:rsidRPr="00500974" w:rsidRDefault="009A7C07" w:rsidP="009A7C07">
      <w:pPr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 xml:space="preserve">Table 3  </w:t>
      </w:r>
      <w:proofErr w:type="spellStart"/>
      <w:r w:rsidRPr="00500974">
        <w:rPr>
          <w:rFonts w:ascii="Times New Roman" w:hAnsi="Times New Roman" w:cs="Times New Roman"/>
        </w:rPr>
        <w:t>Sr</w:t>
      </w:r>
      <w:proofErr w:type="spellEnd"/>
      <w:r w:rsidRPr="00500974">
        <w:rPr>
          <w:rFonts w:ascii="Times New Roman" w:hAnsi="Times New Roman" w:cs="Times New Roman"/>
        </w:rPr>
        <w:t>-</w:t>
      </w:r>
      <w:proofErr w:type="spellStart"/>
      <w:r w:rsidRPr="00500974">
        <w:rPr>
          <w:rFonts w:ascii="Times New Roman" w:hAnsi="Times New Roman" w:cs="Times New Roman"/>
        </w:rPr>
        <w:t>Nd</w:t>
      </w:r>
      <w:r w:rsidRPr="00500974">
        <w:rPr>
          <w:rFonts w:ascii="Times New Roman" w:hAnsi="Times New Roman" w:cs="Times New Roman"/>
          <w:szCs w:val="21"/>
        </w:rPr>
        <w:t>isotope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of </w:t>
      </w:r>
      <w:proofErr w:type="spellStart"/>
      <w:r>
        <w:rPr>
          <w:rFonts w:ascii="Times New Roman" w:hAnsi="Times New Roman" w:cs="Times New Roman" w:hint="eastAsia"/>
          <w:szCs w:val="21"/>
        </w:rPr>
        <w:t>pluton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in </w:t>
      </w:r>
      <w:proofErr w:type="spellStart"/>
      <w:r w:rsidRPr="00500974">
        <w:rPr>
          <w:rFonts w:ascii="Times New Roman" w:hAnsi="Times New Roman" w:cs="Times New Roman"/>
          <w:szCs w:val="21"/>
        </w:rPr>
        <w:t>Naolaiketu</w:t>
      </w:r>
      <w:proofErr w:type="spellEnd"/>
    </w:p>
    <w:tbl>
      <w:tblPr>
        <w:tblW w:w="0" w:type="auto"/>
        <w:tblInd w:w="103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92"/>
        <w:gridCol w:w="554"/>
        <w:gridCol w:w="554"/>
        <w:gridCol w:w="629"/>
        <w:gridCol w:w="800"/>
        <w:gridCol w:w="779"/>
        <w:gridCol w:w="886"/>
        <w:gridCol w:w="479"/>
        <w:gridCol w:w="554"/>
        <w:gridCol w:w="958"/>
        <w:gridCol w:w="942"/>
        <w:gridCol w:w="558"/>
        <w:gridCol w:w="554"/>
        <w:gridCol w:w="554"/>
      </w:tblGrid>
      <w:tr w:rsidR="009A7C07" w:rsidRPr="006213BA" w:rsidTr="001E000A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87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Rb/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86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87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Sr/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86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87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Sr/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86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Sr)</w:t>
            </w: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147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Sm/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144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143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Nd/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144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ε</w:t>
            </w:r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vertAlign w:val="subscript"/>
              </w:rPr>
              <w:t>Nd</w:t>
            </w:r>
            <w:proofErr w:type="spellEnd"/>
            <w:r w:rsidRPr="0050097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(t)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</w:t>
            </w:r>
            <w:r w:rsidRPr="0017199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bscript"/>
              </w:rPr>
              <w:t>DM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T</w:t>
            </w:r>
            <w:r w:rsidRPr="0017199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  <w:vertAlign w:val="subscript"/>
              </w:rPr>
              <w:t>2DM</w:t>
            </w:r>
          </w:p>
        </w:tc>
      </w:tr>
      <w:tr w:rsidR="009A7C07" w:rsidRPr="006213BA" w:rsidTr="001E000A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BY194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322.2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40.22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301.81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0.385913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0.705559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0.7037893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3.69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13.19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0.1692762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0.513058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9.33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320.4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321.3</w:t>
            </w:r>
          </w:p>
        </w:tc>
      </w:tr>
      <w:tr w:rsidR="009A7C07" w:rsidRPr="006213BA" w:rsidTr="001E000A">
        <w:trPr>
          <w:trHeight w:val="31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BY196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322.2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26.88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269.27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0.289036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0.704783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0.7034574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3.20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 xml:space="preserve">11.43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0.1690514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0.513010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0" w:type="auto"/>
            <w:tcBorders>
              <w:top w:val="nil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481.8</w:t>
            </w:r>
          </w:p>
        </w:tc>
        <w:tc>
          <w:tcPr>
            <w:tcW w:w="0" w:type="auto"/>
            <w:tcBorders>
              <w:top w:val="nil"/>
            </w:tcBorders>
          </w:tcPr>
          <w:p w:rsidR="009A7C07" w:rsidRPr="00171990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</w:pPr>
            <w:r w:rsidRPr="00171990">
              <w:rPr>
                <w:rFonts w:ascii="Times New Roman" w:eastAsia="宋体" w:hAnsi="Times New Roman" w:cs="Times New Roman"/>
                <w:bCs/>
                <w:kern w:val="0"/>
                <w:sz w:val="15"/>
                <w:szCs w:val="15"/>
              </w:rPr>
              <w:t>396.6</w:t>
            </w:r>
          </w:p>
        </w:tc>
      </w:tr>
    </w:tbl>
    <w:p w:rsidR="009A7C07" w:rsidRPr="00500974" w:rsidRDefault="009A7C07" w:rsidP="009A7C0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A7C07" w:rsidRPr="00500974" w:rsidRDefault="009A7C07" w:rsidP="009A7C0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A7C07" w:rsidRPr="00500974" w:rsidRDefault="009A7C07" w:rsidP="009A7C0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A7C07" w:rsidRPr="00500974" w:rsidRDefault="009A7C07" w:rsidP="009A7C07">
      <w:pPr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lastRenderedPageBreak/>
        <w:t>表</w:t>
      </w:r>
      <w:r w:rsidRPr="00500974">
        <w:rPr>
          <w:rFonts w:ascii="Times New Roman" w:hAnsi="Times New Roman" w:cs="Times New Roman"/>
          <w:szCs w:val="21"/>
        </w:rPr>
        <w:t>4</w:t>
      </w:r>
      <w:r w:rsidRPr="00500974">
        <w:rPr>
          <w:rFonts w:ascii="Times New Roman" w:hAnsi="Times New Roman" w:cs="Times New Roman"/>
          <w:szCs w:val="21"/>
        </w:rPr>
        <w:t>孬来可图</w:t>
      </w:r>
      <w:r>
        <w:rPr>
          <w:rFonts w:ascii="Times New Roman" w:hAnsi="Times New Roman" w:cs="Times New Roman" w:hint="eastAsia"/>
          <w:szCs w:val="21"/>
        </w:rPr>
        <w:t>侵入</w:t>
      </w:r>
      <w:r w:rsidRPr="00500974">
        <w:rPr>
          <w:rFonts w:ascii="Times New Roman" w:hAnsi="Times New Roman" w:cs="Times New Roman"/>
          <w:szCs w:val="21"/>
        </w:rPr>
        <w:t>岩锆石</w:t>
      </w:r>
      <w:proofErr w:type="spellStart"/>
      <w:r w:rsidRPr="00500974">
        <w:rPr>
          <w:rFonts w:ascii="Times New Roman" w:hAnsi="Times New Roman" w:cs="Times New Roman"/>
          <w:szCs w:val="21"/>
        </w:rPr>
        <w:t>Hf</w:t>
      </w:r>
      <w:proofErr w:type="spellEnd"/>
      <w:r w:rsidRPr="00500974">
        <w:rPr>
          <w:rFonts w:ascii="Times New Roman" w:hAnsi="Times New Roman" w:cs="Times New Roman"/>
          <w:szCs w:val="21"/>
        </w:rPr>
        <w:t>同位素</w:t>
      </w:r>
    </w:p>
    <w:p w:rsidR="009A7C07" w:rsidRPr="00500974" w:rsidRDefault="009A7C07" w:rsidP="009A7C07">
      <w:pPr>
        <w:rPr>
          <w:rFonts w:ascii="Times New Roman" w:hAnsi="Times New Roman" w:cs="Times New Roman"/>
          <w:szCs w:val="21"/>
        </w:rPr>
      </w:pPr>
      <w:r w:rsidRPr="00500974">
        <w:rPr>
          <w:rFonts w:ascii="Times New Roman" w:hAnsi="Times New Roman" w:cs="Times New Roman"/>
          <w:szCs w:val="21"/>
        </w:rPr>
        <w:t xml:space="preserve">Table 4  Zircon </w:t>
      </w:r>
      <w:proofErr w:type="spellStart"/>
      <w:r w:rsidRPr="00500974">
        <w:rPr>
          <w:rFonts w:ascii="Times New Roman" w:hAnsi="Times New Roman" w:cs="Times New Roman"/>
          <w:szCs w:val="21"/>
        </w:rPr>
        <w:t>Hf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isotope of </w:t>
      </w:r>
      <w:proofErr w:type="spellStart"/>
      <w:r>
        <w:rPr>
          <w:rFonts w:ascii="Times New Roman" w:hAnsi="Times New Roman" w:cs="Times New Roman" w:hint="eastAsia"/>
          <w:szCs w:val="21"/>
        </w:rPr>
        <w:t>pluton</w:t>
      </w:r>
      <w:proofErr w:type="spellEnd"/>
      <w:r w:rsidRPr="00500974">
        <w:rPr>
          <w:rFonts w:ascii="Times New Roman" w:hAnsi="Times New Roman" w:cs="Times New Roman"/>
          <w:szCs w:val="21"/>
        </w:rPr>
        <w:t xml:space="preserve"> in </w:t>
      </w:r>
      <w:proofErr w:type="spellStart"/>
      <w:r w:rsidRPr="00500974">
        <w:rPr>
          <w:rFonts w:ascii="Times New Roman" w:hAnsi="Times New Roman" w:cs="Times New Roman"/>
          <w:szCs w:val="21"/>
        </w:rPr>
        <w:t>Naolaiketu</w:t>
      </w:r>
      <w:proofErr w:type="spellEnd"/>
    </w:p>
    <w:tbl>
      <w:tblPr>
        <w:tblW w:w="0" w:type="auto"/>
        <w:tblInd w:w="93" w:type="dxa"/>
        <w:tblLook w:val="04A0"/>
      </w:tblPr>
      <w:tblGrid>
        <w:gridCol w:w="850"/>
        <w:gridCol w:w="629"/>
        <w:gridCol w:w="900"/>
        <w:gridCol w:w="779"/>
        <w:gridCol w:w="883"/>
        <w:gridCol w:w="779"/>
        <w:gridCol w:w="875"/>
        <w:gridCol w:w="779"/>
        <w:gridCol w:w="560"/>
        <w:gridCol w:w="527"/>
        <w:gridCol w:w="761"/>
        <w:gridCol w:w="811"/>
        <w:gridCol w:w="608"/>
      </w:tblGrid>
      <w:tr w:rsidR="009A7C07" w:rsidRPr="00500974" w:rsidTr="001E000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测点号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Yb/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Lu/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176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Hf/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177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ε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Hf</w:t>
            </w:r>
            <w:proofErr w:type="spellEnd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ε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Hf</w:t>
            </w:r>
            <w:proofErr w:type="spellEnd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</w:t>
            </w: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DM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T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2DM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(Ma)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</w:rPr>
              <w:t>f</w:t>
            </w:r>
            <w:r w:rsidRPr="00500974">
              <w:rPr>
                <w:rFonts w:ascii="Times New Roman" w:eastAsia="宋体" w:hAnsi="Times New Roman" w:cs="Times New Roman"/>
                <w:i/>
                <w:iCs/>
                <w:kern w:val="0"/>
                <w:sz w:val="15"/>
                <w:szCs w:val="15"/>
                <w:vertAlign w:val="subscript"/>
              </w:rPr>
              <w:t>(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Lu/</w:t>
            </w:r>
            <w:proofErr w:type="spellStart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Hf</w:t>
            </w:r>
            <w:proofErr w:type="spellEnd"/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bscript"/>
              </w:rPr>
              <w:t>)s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0.020658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-0.98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0.066080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0.00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19</w:t>
            </w: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0.283022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6213BA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13BA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6213BA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13BA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-0.93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0.055493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0.283028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6213BA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13BA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6213BA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6213BA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-0.94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0.032930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0.000383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-0.97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0.018661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-0.98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0.048831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-0.95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0.024560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-0.97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0.017638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-0.98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0.014934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-0.98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320.73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0.030222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0.000484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0.001077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0.282970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-0.97 </w:t>
            </w:r>
          </w:p>
        </w:tc>
      </w:tr>
      <w:tr w:rsidR="009A7C07" w:rsidRPr="00500974" w:rsidTr="001E000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BY194-15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0.017367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0.000644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0.282989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0.000014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C07" w:rsidRPr="00500974" w:rsidRDefault="009A7C07" w:rsidP="001E000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0097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-0.98 </w:t>
            </w:r>
          </w:p>
        </w:tc>
      </w:tr>
    </w:tbl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Cs w:val="21"/>
        </w:rPr>
      </w:pPr>
    </w:p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Cs w:val="21"/>
        </w:rPr>
      </w:pPr>
    </w:p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Cs w:val="21"/>
        </w:rPr>
      </w:pPr>
    </w:p>
    <w:p w:rsidR="009A7C07" w:rsidRPr="00500974" w:rsidRDefault="009A7C07" w:rsidP="009A7C07">
      <w:pPr>
        <w:spacing w:line="360" w:lineRule="auto"/>
        <w:rPr>
          <w:rFonts w:ascii="Times New Roman" w:hAnsi="Times New Roman" w:cs="Times New Roman"/>
          <w:szCs w:val="21"/>
        </w:rPr>
      </w:pPr>
    </w:p>
    <w:p w:rsidR="00706A38" w:rsidRDefault="00706A38"/>
    <w:sectPr w:rsidR="00706A38" w:rsidSect="009A7C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07" w:rsidRDefault="009A7C07" w:rsidP="009A7C07">
      <w:r>
        <w:separator/>
      </w:r>
    </w:p>
  </w:endnote>
  <w:endnote w:type="continuationSeparator" w:id="0">
    <w:p w:rsidR="009A7C07" w:rsidRDefault="009A7C07" w:rsidP="009A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07" w:rsidRDefault="009A7C07" w:rsidP="009A7C07">
      <w:r>
        <w:separator/>
      </w:r>
    </w:p>
  </w:footnote>
  <w:footnote w:type="continuationSeparator" w:id="0">
    <w:p w:rsidR="009A7C07" w:rsidRDefault="009A7C07" w:rsidP="009A7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C07"/>
    <w:rsid w:val="00266A39"/>
    <w:rsid w:val="0030683D"/>
    <w:rsid w:val="00497BFA"/>
    <w:rsid w:val="004F4FFF"/>
    <w:rsid w:val="00625F88"/>
    <w:rsid w:val="00706A38"/>
    <w:rsid w:val="009A7C07"/>
    <w:rsid w:val="00C143CD"/>
    <w:rsid w:val="00CF4B02"/>
    <w:rsid w:val="00D17805"/>
    <w:rsid w:val="00D65063"/>
    <w:rsid w:val="00DA70C2"/>
    <w:rsid w:val="00EC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7C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7C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A7C0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C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7C0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7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A7C0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Title"/>
    <w:basedOn w:val="a"/>
    <w:next w:val="a"/>
    <w:link w:val="Char1"/>
    <w:uiPriority w:val="10"/>
    <w:qFormat/>
    <w:rsid w:val="009A7C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7C07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9A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A7C0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7C07"/>
    <w:rPr>
      <w:sz w:val="18"/>
      <w:szCs w:val="18"/>
    </w:rPr>
  </w:style>
  <w:style w:type="character" w:styleId="a8">
    <w:name w:val="Hyperlink"/>
    <w:basedOn w:val="a0"/>
    <w:uiPriority w:val="99"/>
    <w:unhideWhenUsed/>
    <w:rsid w:val="009A7C07"/>
    <w:rPr>
      <w:color w:val="0000FF" w:themeColor="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A7C07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9"/>
    <w:uiPriority w:val="99"/>
    <w:semiHidden/>
    <w:rsid w:val="009A7C07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A7C07"/>
    <w:rPr>
      <w:vertAlign w:val="superscript"/>
    </w:rPr>
  </w:style>
  <w:style w:type="paragraph" w:customStyle="1" w:styleId="EndNoteBibliography">
    <w:name w:val="EndNote Bibliography"/>
    <w:basedOn w:val="a"/>
    <w:link w:val="EndNoteBibliographyChar"/>
    <w:rsid w:val="009A7C07"/>
    <w:rPr>
      <w:rFonts w:ascii="Calibri" w:eastAsia="宋体" w:hAnsi="Calibri"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9A7C07"/>
    <w:rPr>
      <w:rFonts w:ascii="Calibri" w:eastAsia="宋体" w:hAnsi="Calibri" w:cs="Calibri"/>
      <w:noProof/>
      <w:sz w:val="20"/>
    </w:rPr>
  </w:style>
  <w:style w:type="character" w:styleId="ab">
    <w:name w:val="line number"/>
    <w:basedOn w:val="a0"/>
    <w:uiPriority w:val="99"/>
    <w:semiHidden/>
    <w:unhideWhenUsed/>
    <w:rsid w:val="009A7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2020-05-20T07:45:00Z</dcterms:created>
  <dcterms:modified xsi:type="dcterms:W3CDTF">2020-05-20T07:45:00Z</dcterms:modified>
</cp:coreProperties>
</file>