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bookmarkStart w:id="0" w:name="_Ref45655452"/>
      <w:bookmarkStart w:id="1" w:name="_Ref46071570"/>
      <w:r>
        <w:rPr>
          <w:rFonts w:ascii="Times New Roman" w:eastAsiaTheme="minorEastAsia" w:hAnsi="Times New Roman" w:cs="Times New Roman"/>
          <w:sz w:val="18"/>
          <w:szCs w:val="18"/>
        </w:rPr>
        <w:t>表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begin"/>
      </w:r>
      <w:r>
        <w:rPr>
          <w:rFonts w:ascii="Times New Roman" w:eastAsiaTheme="minorEastAsia" w:hAnsi="Times New Roman" w:cs="Times New Roman"/>
          <w:sz w:val="18"/>
          <w:szCs w:val="18"/>
        </w:rPr>
        <w:instrText xml:space="preserve"> SEQ </w:instrText>
      </w:r>
      <w:r>
        <w:rPr>
          <w:rFonts w:ascii="Times New Roman" w:eastAsiaTheme="minorEastAsia" w:hAnsi="Times New Roman" w:cs="Times New Roman"/>
          <w:sz w:val="18"/>
          <w:szCs w:val="18"/>
        </w:rPr>
        <w:instrText>表</w:instrText>
      </w:r>
      <w:r>
        <w:rPr>
          <w:rFonts w:ascii="Times New Roman" w:eastAsiaTheme="minorEastAsia" w:hAnsi="Times New Roman" w:cs="Times New Roman"/>
          <w:sz w:val="18"/>
          <w:szCs w:val="18"/>
        </w:rPr>
        <w:instrText xml:space="preserve"> \* ARABIC </w:instrTex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separate"/>
      </w:r>
      <w:r>
        <w:rPr>
          <w:rFonts w:ascii="Times New Roman" w:eastAsiaTheme="minorEastAsia" w:hAnsi="Times New Roman" w:cs="Times New Roman"/>
          <w:sz w:val="18"/>
          <w:szCs w:val="18"/>
        </w:rPr>
        <w:t>1</w: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end"/>
      </w:r>
      <w:bookmarkEnd w:id="0"/>
      <w:r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</w:rPr>
        <w:t>诺木</w:t>
      </w:r>
      <w:proofErr w:type="gramStart"/>
      <w:r>
        <w:rPr>
          <w:rFonts w:ascii="Times New Roman" w:eastAsiaTheme="minorEastAsia" w:hAnsi="Times New Roman" w:cs="Times New Roman"/>
          <w:sz w:val="18"/>
          <w:szCs w:val="18"/>
        </w:rPr>
        <w:t>洪地区白</w:t>
      </w:r>
      <w:proofErr w:type="gramEnd"/>
      <w:r>
        <w:rPr>
          <w:rFonts w:ascii="Times New Roman" w:eastAsiaTheme="minorEastAsia" w:hAnsi="Times New Roman" w:cs="Times New Roman"/>
          <w:sz w:val="18"/>
          <w:szCs w:val="18"/>
        </w:rPr>
        <w:t>沙河岩</w:t>
      </w:r>
      <w:proofErr w:type="gramStart"/>
      <w:r>
        <w:rPr>
          <w:rFonts w:ascii="Times New Roman" w:eastAsiaTheme="minorEastAsia" w:hAnsi="Times New Roman" w:cs="Times New Roman"/>
          <w:sz w:val="18"/>
          <w:szCs w:val="18"/>
        </w:rPr>
        <w:t>组角闪</w:t>
      </w:r>
      <w:proofErr w:type="gramEnd"/>
      <w:r>
        <w:rPr>
          <w:rFonts w:ascii="Times New Roman" w:eastAsiaTheme="minorEastAsia" w:hAnsi="Times New Roman" w:cs="Times New Roman"/>
          <w:sz w:val="18"/>
          <w:szCs w:val="18"/>
        </w:rPr>
        <w:t>辉长岩样品</w:t>
      </w:r>
      <w:r>
        <w:rPr>
          <w:rFonts w:ascii="Times New Roman" w:eastAsiaTheme="minorEastAsia" w:hAnsi="Times New Roman" w:cs="Times New Roman"/>
          <w:sz w:val="18"/>
          <w:szCs w:val="18"/>
        </w:rPr>
        <w:t>611-2</w:t>
      </w:r>
      <w:r>
        <w:rPr>
          <w:rFonts w:ascii="Times New Roman" w:eastAsiaTheme="minorEastAsia" w:hAnsi="Times New Roman" w:cs="Times New Roman"/>
          <w:sz w:val="18"/>
          <w:szCs w:val="18"/>
        </w:rPr>
        <w:t>锆石</w:t>
      </w:r>
      <w:r>
        <w:rPr>
          <w:rFonts w:ascii="Times New Roman" w:eastAsiaTheme="minorEastAsia" w:hAnsi="Times New Roman" w:cs="Times New Roman"/>
          <w:sz w:val="18"/>
          <w:szCs w:val="18"/>
        </w:rPr>
        <w:t>U-Pb</w:t>
      </w:r>
      <w:r>
        <w:rPr>
          <w:rFonts w:ascii="Times New Roman" w:eastAsiaTheme="minorEastAsia" w:hAnsi="Times New Roman" w:cs="Times New Roman"/>
          <w:sz w:val="18"/>
          <w:szCs w:val="18"/>
        </w:rPr>
        <w:t>同位素测试结果</w:t>
      </w:r>
    </w:p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Table 1 U-Pb Isotopic Test Results of amphibole gabbro Samples (611-2) from Baishahe Formation in Nuomuhong Area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1197"/>
        <w:gridCol w:w="574"/>
        <w:gridCol w:w="875"/>
        <w:gridCol w:w="508"/>
        <w:gridCol w:w="755"/>
        <w:gridCol w:w="532"/>
        <w:gridCol w:w="755"/>
        <w:gridCol w:w="532"/>
        <w:gridCol w:w="822"/>
        <w:gridCol w:w="534"/>
        <w:gridCol w:w="819"/>
        <w:gridCol w:w="532"/>
        <w:gridCol w:w="931"/>
        <w:gridCol w:w="877"/>
        <w:gridCol w:w="409"/>
        <w:gridCol w:w="877"/>
        <w:gridCol w:w="409"/>
        <w:gridCol w:w="955"/>
        <w:gridCol w:w="401"/>
      </w:tblGrid>
      <w:tr w:rsidR="005D1101" w:rsidTr="00970B90">
        <w:trPr>
          <w:trHeight w:hRule="exact" w:val="227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240" w:rightChars="0" w:right="24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分析点号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含量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(×10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-6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)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147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147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年龄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(Ma)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208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232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U/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232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1σ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611-2-02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103.3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343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0.1585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1.5891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0.0334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0.0722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0.0453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5.3055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949 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7.6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966 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13.1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992 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41.2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611-2-03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263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174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266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0.2511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3.4993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0.0618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0.1004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0.0673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1.4099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1444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12.1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1527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14.0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1631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30.7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282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99.1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917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0.0625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0.5035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0.0106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0.0580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0.0189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4.5005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391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414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7.2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532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44.4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215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233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654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0.1986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2.3319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0.0407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0.0846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4.2513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1168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9.1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1222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12.4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1306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32.9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611-2-06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247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587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0.1460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1.4600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0.0256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0.0721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0.0459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3.7245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878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7.5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914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10.6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991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39.8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611-2-07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138.0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845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0.0960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0.8609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0.0162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0.0647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0.0235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4.7077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591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4.8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631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8.8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765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39.7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611-2-08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291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132.3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1212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0.0653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0.4966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0.0100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0.0550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0.0220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10.2179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408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409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6.8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413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44.4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611-2-09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287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124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447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0.1158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1.1396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0.0262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0.0709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0.0377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2.6267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707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7.9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772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12.5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955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38.0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118.2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473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0.1472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1.3706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0.0260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0.0674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0.0406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5.3220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885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9.5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876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11.2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850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37.0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130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141.8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566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0.1506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1.3811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0.0248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0.0662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0.0458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7.8223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905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8.0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881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10.6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813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37.0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614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179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1627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0.0584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0.4357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0.0079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0.0538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0.0009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0.0188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3.7940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366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367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5.6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361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37.0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166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333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0.2282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0.0042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2.8504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0.0721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0.0896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0.0695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2.4547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1325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22.3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1369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19.0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1417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30.4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256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0.1269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1.3601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0.0282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0.0770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0.0926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15.7013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770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872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12.1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1122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26.9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199.9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2086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0.0675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0.5099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0.0094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0.0544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0.0009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0.0236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18.0344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421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4.6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418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6.3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387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38.9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656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135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971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0.0619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0.5980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0.0158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0.0698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0.0215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0.0008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5.0207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387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3.9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476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10.1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924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56.3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80.9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170.1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1683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0.0677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0.5785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0.0112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0.0615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0.0579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30.0448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422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4.2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463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7.2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657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42.6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27.4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100.03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930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0.0805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0.6512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0.0180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0.0576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0.0369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53.7673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499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7.5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509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11.1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522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50.9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611-2-19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424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254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2120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0.0693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0.6123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0.0110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0.0634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0.0303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7.1271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432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3.2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485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6.9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720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41.7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31.7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207.4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1235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0.1314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1.2166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0.0261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0.0664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0.0474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59.1088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796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11.1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808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12.0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820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33.3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244.8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2496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0.0652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0.4817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0.0085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0.0532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0.0008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0.0208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7.6241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407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4.7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399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5.8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339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35.2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526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1040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0.0872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0.7274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0.0210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0.0592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0.0281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2.8223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539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9.7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555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12.4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572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40.7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754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586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1082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0.2332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0.0033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2.7473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0.0531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0.0847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0.0780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2.0437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1351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17.1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1341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14.4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1309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31.5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28.6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106.5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1172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0.0650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0.5641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0.0138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0.0622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0.0769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90.3702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406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4.7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454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9.0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680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48.1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527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188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968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0.0917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0.8757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0.0186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0.0687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0.0297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0.0006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2.5889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566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6.1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639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10.1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900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38.0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1009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880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10015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0.0607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0.4708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0.0083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0.0557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0.0009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0.0227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13.7686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380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3.6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392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5.7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439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4.6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329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159.3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1434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0.0684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0.5080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0.0099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0.0534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0.0226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6.3383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426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417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6.7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346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40.7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204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35.8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0.0654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0.4899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0.0148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0.0548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0.0207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1.3434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408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5.2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405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10.1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467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70.4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611-2-29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193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107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0.2496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3.5864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0.0966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0.1048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0.0030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0.0793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0.7338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1436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14.9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1547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21.4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1722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53.7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611-2-30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958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168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839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0.0659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0.4986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0.0097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0.0548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0.0216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1.2265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411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6.6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406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44.4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611-2-31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387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193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1141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0.0842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0.8196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0.0154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0.0703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0.0381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4.6791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521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5.4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608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8.6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937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35.2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611-2-32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748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601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1063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0.2182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2.6045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0.0451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0.0861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0.0811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2.1485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1272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11.7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1302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12.7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1343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30.7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611-2-33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512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147.4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1212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0.0620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0.4604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0.0098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0.0537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0.0206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0.0004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3.2874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388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3.9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385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6.8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367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78.7 </w:t>
            </w:r>
          </w:p>
        </w:tc>
      </w:tr>
      <w:tr w:rsidR="005D1101" w:rsidTr="00970B90">
        <w:trPr>
          <w:trHeight w:hRule="exact" w:val="227"/>
          <w:jc w:val="center"/>
        </w:trPr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611-2-34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316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425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684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0.3017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0.0037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4.3385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0.0894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0.1039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0.0906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3.0360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1700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18.2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1701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17.0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1694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napToGrid w:val="0"/>
              <w:spacing w:line="240" w:lineRule="exact"/>
              <w:ind w:leftChars="0" w:left="0" w:rightChars="0" w:right="0"/>
              <w:jc w:val="righ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33.3 </w:t>
            </w:r>
          </w:p>
        </w:tc>
      </w:tr>
    </w:tbl>
    <w:p w:rsidR="005D1101" w:rsidRDefault="005D1101" w:rsidP="005D1101">
      <w:pPr>
        <w:spacing w:line="240" w:lineRule="auto"/>
        <w:ind w:leftChars="0" w:left="0" w:right="240"/>
        <w:jc w:val="left"/>
        <w:rPr>
          <w:rFonts w:ascii="Times New Roman" w:eastAsiaTheme="minorEastAsia" w:hAnsi="Times New Roman" w:cs="Times New Roman"/>
          <w:sz w:val="18"/>
          <w:szCs w:val="18"/>
        </w:rPr>
        <w:sectPr w:rsidR="005D1101" w:rsidSect="005D1101">
          <w:pgSz w:w="16838" w:h="11906" w:orient="landscape"/>
          <w:pgMar w:top="1440" w:right="1800" w:bottom="1440" w:left="1800" w:header="851" w:footer="992" w:gutter="0"/>
          <w:cols w:space="425"/>
          <w:docGrid w:linePitch="312"/>
        </w:sectPr>
      </w:pPr>
    </w:p>
    <w:p w:rsidR="005D1101" w:rsidRDefault="005D1101" w:rsidP="005D1101">
      <w:pPr>
        <w:spacing w:line="240" w:lineRule="auto"/>
        <w:ind w:leftChars="0" w:left="0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</w:p>
    <w:p w:rsidR="005D1101" w:rsidRDefault="005D1101" w:rsidP="005D1101">
      <w:pPr>
        <w:spacing w:line="240" w:lineRule="auto"/>
        <w:ind w:leftChars="0" w:left="0" w:right="240"/>
        <w:jc w:val="left"/>
        <w:rPr>
          <w:rFonts w:ascii="Times New Roman" w:eastAsiaTheme="minorEastAsia" w:hAnsi="Times New Roman" w:cs="Times New Roman" w:hint="eastAsia"/>
          <w:sz w:val="18"/>
          <w:szCs w:val="18"/>
        </w:rPr>
      </w:pPr>
    </w:p>
    <w:p w:rsidR="005D1101" w:rsidRDefault="005D1101" w:rsidP="005D1101">
      <w:pPr>
        <w:spacing w:line="240" w:lineRule="auto"/>
        <w:ind w:leftChars="0" w:left="0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表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begin"/>
      </w:r>
      <w:r>
        <w:rPr>
          <w:rFonts w:ascii="Times New Roman" w:eastAsiaTheme="minorEastAsia" w:hAnsi="Times New Roman" w:cs="Times New Roman"/>
          <w:sz w:val="18"/>
          <w:szCs w:val="18"/>
        </w:rPr>
        <w:instrText xml:space="preserve"> SEQ </w:instrText>
      </w:r>
      <w:r>
        <w:rPr>
          <w:rFonts w:ascii="Times New Roman" w:eastAsiaTheme="minorEastAsia" w:hAnsi="Times New Roman" w:cs="Times New Roman"/>
          <w:sz w:val="18"/>
          <w:szCs w:val="18"/>
        </w:rPr>
        <w:instrText>表</w:instrText>
      </w:r>
      <w:r>
        <w:rPr>
          <w:rFonts w:ascii="Times New Roman" w:eastAsiaTheme="minorEastAsia" w:hAnsi="Times New Roman" w:cs="Times New Roman"/>
          <w:sz w:val="18"/>
          <w:szCs w:val="18"/>
        </w:rPr>
        <w:instrText xml:space="preserve"> \* ARABIC </w:instrTex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separate"/>
      </w:r>
      <w:r>
        <w:rPr>
          <w:rFonts w:ascii="Times New Roman" w:eastAsiaTheme="minorEastAsia" w:hAnsi="Times New Roman" w:cs="Times New Roman"/>
          <w:sz w:val="18"/>
          <w:szCs w:val="18"/>
        </w:rPr>
        <w:t>2</w: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end"/>
      </w:r>
      <w:bookmarkEnd w:id="1"/>
      <w:r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bookmarkStart w:id="2" w:name="OLE_LINK4"/>
      <w:r>
        <w:rPr>
          <w:rFonts w:ascii="Times New Roman" w:eastAsiaTheme="minorEastAsia" w:hAnsi="Times New Roman" w:cs="Times New Roman"/>
          <w:sz w:val="18"/>
          <w:szCs w:val="18"/>
        </w:rPr>
        <w:t>诺木</w:t>
      </w:r>
      <w:proofErr w:type="gramStart"/>
      <w:r>
        <w:rPr>
          <w:rFonts w:ascii="Times New Roman" w:eastAsiaTheme="minorEastAsia" w:hAnsi="Times New Roman" w:cs="Times New Roman"/>
          <w:sz w:val="18"/>
          <w:szCs w:val="18"/>
        </w:rPr>
        <w:t>洪地区白</w:t>
      </w:r>
      <w:proofErr w:type="gramEnd"/>
      <w:r>
        <w:rPr>
          <w:rFonts w:ascii="Times New Roman" w:eastAsiaTheme="minorEastAsia" w:hAnsi="Times New Roman" w:cs="Times New Roman"/>
          <w:sz w:val="18"/>
          <w:szCs w:val="18"/>
        </w:rPr>
        <w:t>沙河岩组黑云斜长片麻岩</w:t>
      </w:r>
      <w:r>
        <w:rPr>
          <w:rFonts w:ascii="Times New Roman" w:eastAsiaTheme="minorEastAsia" w:hAnsi="Times New Roman" w:cs="Times New Roman"/>
          <w:sz w:val="18"/>
          <w:szCs w:val="18"/>
        </w:rPr>
        <w:t>512-17 U-Pb</w:t>
      </w:r>
      <w:r>
        <w:rPr>
          <w:rFonts w:ascii="Times New Roman" w:eastAsiaTheme="minorEastAsia" w:hAnsi="Times New Roman" w:cs="Times New Roman"/>
          <w:sz w:val="18"/>
          <w:szCs w:val="18"/>
        </w:rPr>
        <w:t>同位素测试结果</w:t>
      </w:r>
      <w:bookmarkEnd w:id="2"/>
    </w:p>
    <w:p w:rsidR="005D1101" w:rsidRDefault="005D1101" w:rsidP="005D1101">
      <w:pPr>
        <w:spacing w:line="240" w:lineRule="auto"/>
        <w:ind w:leftChars="0" w:left="0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Table 2 Test results of U-Pb isotopic composition of biotite plagioclase gneiss (512-17) in Baishahe Formation in Nuomuhong area</w:t>
      </w:r>
    </w:p>
    <w:tbl>
      <w:tblPr>
        <w:tblW w:w="5000" w:type="pct"/>
        <w:tblLook w:val="04A0"/>
      </w:tblPr>
      <w:tblGrid>
        <w:gridCol w:w="1315"/>
        <w:gridCol w:w="507"/>
        <w:gridCol w:w="950"/>
        <w:gridCol w:w="485"/>
        <w:gridCol w:w="839"/>
        <w:gridCol w:w="638"/>
        <w:gridCol w:w="839"/>
        <w:gridCol w:w="638"/>
        <w:gridCol w:w="887"/>
        <w:gridCol w:w="638"/>
        <w:gridCol w:w="896"/>
        <w:gridCol w:w="638"/>
        <w:gridCol w:w="873"/>
        <w:gridCol w:w="839"/>
        <w:gridCol w:w="488"/>
        <w:gridCol w:w="839"/>
        <w:gridCol w:w="488"/>
        <w:gridCol w:w="887"/>
        <w:gridCol w:w="490"/>
      </w:tblGrid>
      <w:tr w:rsidR="005D1101" w:rsidTr="00970B90">
        <w:trPr>
          <w:trHeight w:hRule="exact" w:val="255"/>
        </w:trPr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240" w:rightChars="0" w:right="24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分析点号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含量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(×10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-6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)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158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同位素比值</w:t>
            </w:r>
          </w:p>
        </w:tc>
        <w:tc>
          <w:tcPr>
            <w:tcW w:w="142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年龄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(Ma)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left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208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232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U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/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232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Th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238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235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U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1σ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Pb/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Pb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1σ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512-17-01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252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222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614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0.2131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2.4459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0.0494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0.0824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0.0601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3.5834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1245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10.9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1256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1255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38.9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512-17-02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510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328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767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0.2113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2.5022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0.0455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0.0850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0.0577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0.0009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1.9685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1236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9.4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1273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1317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34.9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512-17-03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249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236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631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0.2208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2.6371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0.0503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0.0859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0.0670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3.4752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1286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12.9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1311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1400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33.8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512-17-04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812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405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371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0.2688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3.6024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0.0706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0.0961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0.0736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0.6219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1535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1550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15.6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1551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34.1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512-17-05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159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165.3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501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0.2060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2.3911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0.0471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0.0834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0.0576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4.1978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1208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10.4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1240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1277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38.9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512-17-06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139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164.0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0.2354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2.8398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0.0630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0.0866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0.0701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4.0025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1363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1366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16.7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1352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41.0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512-17-07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199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173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450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0.2138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2.5330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0.0520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0.0850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0.0613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2.9232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1249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10.2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1282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15.0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1317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45.4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512-17-08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341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279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714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0.2144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2.5030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0.0484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0.0838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0.0638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2.7204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1252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12.9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1273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1288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35.2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512-17-09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191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171.7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447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0.2767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3.7704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0.0778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0.0975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0.0308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3.0050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1575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15.5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1586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16.6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1589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34.7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163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184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298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0.3171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0.0046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4.8100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0.0942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0.1095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0.0904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2.3725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1775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22.4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1787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16.5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1791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33.0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308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279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396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0.3060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4.4749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0.0859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0.1049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0.0899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1.6890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1721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1726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16.0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1722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33.3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310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194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214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0.2830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0.0035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3.9249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0.0864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0.1000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0.0813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0.9015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1607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17.6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1619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17.8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1625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41.0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116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118.8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180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0.3162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0.0036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4.8214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0.1043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0.1099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0.0899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2.0687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1771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17.4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1789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18.2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1798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38.9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453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277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383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0.2775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0.0047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3.8232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0.0794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0.1016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0.0684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1.1265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1579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24.0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1598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16.8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1654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53.5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524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385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873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0.2260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2.6824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0.0476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0.0853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0.0602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0.0009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2.2313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1314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12.3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1324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1324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31.0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323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308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729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0.2351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2.7879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0.0509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0.0855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0.0685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3.0014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1361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1352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1328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36.0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807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489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432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0.2820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0.0036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3.9351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0.0791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0.1006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0.0864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0.7123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1602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18.2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1621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16.3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1636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33.3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316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309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760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0.2261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2.6220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0.0535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0.0836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0.0698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3.2137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1314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1307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15.0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1283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31.3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512-17-19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402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256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506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0.2242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2.5730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0.0519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0.0828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0.0615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1.6718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1304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1293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1265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37.0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512-17-20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200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217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513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0.2382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2.8443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0.0504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0.0861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0.0689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3.4098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1378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10.7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1367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1339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33.8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512-17-22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229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164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402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0.1998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2.2603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0.0413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0.0814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0.0605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2.3746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1174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9.6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1200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12.9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1232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41.2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512-17-23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234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230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515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0.2322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2.7962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0.0520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0.0867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0.0748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2.9231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1346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12.3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1355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1355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36.6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512-17-24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98.7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190.6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603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0.2207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0.0033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2.5360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0.0585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0.0825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0.0706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8.2490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1285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17.3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1282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16.8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1257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38.6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512-17-25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517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252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608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0.2108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2.5169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0.0546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0.0858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0.0461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1.7393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1233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1277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15.8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1400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39.4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512-17-26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271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238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537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0.2318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2.7857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0.0532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0.0863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0.0645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2.7316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1344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10.9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1352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14.3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1344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36.7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lastRenderedPageBreak/>
              <w:t>512-17-27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209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227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566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0.2295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2.9104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0.0564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0.0913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0.0632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3.5185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1332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11.7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1385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1454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37.0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512-17-28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454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325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674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0.2259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2.6574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0.0499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0.0847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0.0626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1.9946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1313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13.5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1317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13.9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1309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34.4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512-17-29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441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373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776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0.2298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2.7315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0.0464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0.0857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0.0693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2.3193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1334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11.3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1337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12.7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1331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33.3 </w:t>
            </w:r>
          </w:p>
        </w:tc>
      </w:tr>
      <w:tr w:rsidR="005D1101" w:rsidTr="00970B90">
        <w:trPr>
          <w:trHeight w:hRule="exact" w:val="255"/>
        </w:trPr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>512-17-30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115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147.2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386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0.2220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2.6868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0.0508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0.0871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0.0712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4.6432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1293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11.1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1325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14.0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1363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13"/>
                <w:szCs w:val="13"/>
              </w:rPr>
              <w:t xml:space="preserve">35.2 </w:t>
            </w:r>
          </w:p>
        </w:tc>
      </w:tr>
    </w:tbl>
    <w:p w:rsidR="00A20753" w:rsidRDefault="00A20753" w:rsidP="005D1101">
      <w:pPr>
        <w:ind w:left="240" w:right="240"/>
        <w:rPr>
          <w:rFonts w:eastAsiaTheme="minorEastAsia" w:hint="eastAsia"/>
        </w:rPr>
      </w:pPr>
    </w:p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bookmarkStart w:id="3" w:name="_Ref45655572"/>
      <w:r>
        <w:rPr>
          <w:rFonts w:ascii="Times New Roman" w:eastAsiaTheme="minorEastAsia" w:hAnsi="Times New Roman" w:cs="Times New Roman"/>
          <w:sz w:val="18"/>
          <w:szCs w:val="18"/>
        </w:rPr>
        <w:t>表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begin"/>
      </w:r>
      <w:r>
        <w:rPr>
          <w:rFonts w:ascii="Times New Roman" w:eastAsiaTheme="minorEastAsia" w:hAnsi="Times New Roman" w:cs="Times New Roman"/>
          <w:sz w:val="18"/>
          <w:szCs w:val="18"/>
        </w:rPr>
        <w:instrText xml:space="preserve"> SEQ </w:instrText>
      </w:r>
      <w:r>
        <w:rPr>
          <w:rFonts w:ascii="Times New Roman" w:eastAsiaTheme="minorEastAsia" w:hAnsi="Times New Roman" w:cs="Times New Roman"/>
          <w:sz w:val="18"/>
          <w:szCs w:val="18"/>
        </w:rPr>
        <w:instrText>表</w:instrText>
      </w:r>
      <w:r>
        <w:rPr>
          <w:rFonts w:ascii="Times New Roman" w:eastAsiaTheme="minorEastAsia" w:hAnsi="Times New Roman" w:cs="Times New Roman"/>
          <w:sz w:val="18"/>
          <w:szCs w:val="18"/>
        </w:rPr>
        <w:instrText xml:space="preserve"> \* ARABIC </w:instrTex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separate"/>
      </w:r>
      <w:r>
        <w:rPr>
          <w:rFonts w:ascii="Times New Roman" w:eastAsiaTheme="minorEastAsia" w:hAnsi="Times New Roman" w:cs="Times New Roman"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end"/>
      </w:r>
      <w:bookmarkEnd w:id="3"/>
      <w:r>
        <w:rPr>
          <w:rFonts w:ascii="Times New Roman" w:eastAsiaTheme="minorEastAsia" w:hAnsi="Times New Roman" w:cs="Times New Roman"/>
          <w:sz w:val="18"/>
          <w:szCs w:val="18"/>
        </w:rPr>
        <w:t>诺木</w:t>
      </w:r>
      <w:proofErr w:type="gramStart"/>
      <w:r>
        <w:rPr>
          <w:rFonts w:ascii="Times New Roman" w:eastAsiaTheme="minorEastAsia" w:hAnsi="Times New Roman" w:cs="Times New Roman"/>
          <w:sz w:val="18"/>
          <w:szCs w:val="18"/>
        </w:rPr>
        <w:t>洪地区白</w:t>
      </w:r>
      <w:proofErr w:type="gramEnd"/>
      <w:r>
        <w:rPr>
          <w:rFonts w:ascii="Times New Roman" w:eastAsiaTheme="minorEastAsia" w:hAnsi="Times New Roman" w:cs="Times New Roman"/>
          <w:sz w:val="18"/>
          <w:szCs w:val="18"/>
        </w:rPr>
        <w:t>沙河岩组变质岩主量、微量及稀土元素测试结果</w:t>
      </w:r>
    </w:p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Table 3 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R</w:t>
      </w:r>
      <w:r>
        <w:rPr>
          <w:rFonts w:ascii="Times New Roman" w:eastAsiaTheme="minorEastAsia" w:hAnsi="Times New Roman" w:cs="Times New Roman"/>
          <w:sz w:val="18"/>
          <w:szCs w:val="18"/>
        </w:rPr>
        <w:t>esults of major, trace and rare earth elements in metamorphic rocks of Xiaomiao Formation in Nuomuhong area</w:t>
      </w:r>
    </w:p>
    <w:tbl>
      <w:tblPr>
        <w:tblW w:w="4787" w:type="pct"/>
        <w:jc w:val="center"/>
        <w:tblLayout w:type="fixed"/>
        <w:tblLook w:val="04A0"/>
      </w:tblPr>
      <w:tblGrid>
        <w:gridCol w:w="1099"/>
        <w:gridCol w:w="852"/>
        <w:gridCol w:w="852"/>
        <w:gridCol w:w="1077"/>
        <w:gridCol w:w="1107"/>
        <w:gridCol w:w="912"/>
        <w:gridCol w:w="1107"/>
        <w:gridCol w:w="912"/>
        <w:gridCol w:w="1010"/>
        <w:gridCol w:w="1010"/>
        <w:gridCol w:w="809"/>
        <w:gridCol w:w="912"/>
        <w:gridCol w:w="912"/>
        <w:gridCol w:w="999"/>
      </w:tblGrid>
      <w:tr w:rsidR="005D1101" w:rsidTr="00970B90">
        <w:trPr>
          <w:trHeight w:val="270"/>
          <w:jc w:val="center"/>
        </w:trPr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240" w:rightChars="0" w:right="24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601-13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601-21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601-32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601-34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601-37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601-26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601-23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512-17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512-8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611-79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611-32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611-53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6581-2Q</w:t>
            </w:r>
          </w:p>
        </w:tc>
      </w:tr>
      <w:tr w:rsidR="005D1101" w:rsidTr="00970B90">
        <w:trPr>
          <w:trHeight w:val="270"/>
          <w:jc w:val="center"/>
        </w:trPr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岩性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细粒斜长角闪岩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细粒斜长角闪岩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细粒糜棱岩化斜长角闪岩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细粒辉石斜长角闪岩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细粒斜长角闪岩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含黑云母二长片麻岩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角闪斜长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片麻岩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黑云母斜长片麻岩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黑云母斜长片麻岩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变粒岩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眼球状细粒二长片麻岩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榴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辉石角闪岩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榴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斜长角闪岩</w:t>
            </w:r>
          </w:p>
        </w:tc>
      </w:tr>
      <w:tr w:rsidR="005D1101" w:rsidTr="00970B90">
        <w:trPr>
          <w:trHeight w:val="285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71.66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72.87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48.53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50.07</w:t>
            </w:r>
          </w:p>
        </w:tc>
      </w:tr>
      <w:tr w:rsidR="005D1101" w:rsidTr="00970B90">
        <w:trPr>
          <w:trHeight w:val="285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</w:tr>
      <w:tr w:rsidR="005D1101" w:rsidTr="00970B90">
        <w:trPr>
          <w:trHeight w:val="285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14.18</w:t>
            </w:r>
          </w:p>
        </w:tc>
      </w:tr>
      <w:tr w:rsidR="005D1101" w:rsidTr="00970B90">
        <w:trPr>
          <w:trHeight w:val="27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TFeO(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10.79</w:t>
            </w:r>
          </w:p>
        </w:tc>
      </w:tr>
      <w:tr w:rsidR="005D1101" w:rsidTr="00970B90">
        <w:trPr>
          <w:trHeight w:val="27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MnO(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5D1101" w:rsidTr="00970B90">
        <w:trPr>
          <w:trHeight w:val="27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MgO(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8.22</w:t>
            </w:r>
          </w:p>
        </w:tc>
      </w:tr>
      <w:tr w:rsidR="005D1101" w:rsidTr="00970B90">
        <w:trPr>
          <w:trHeight w:val="27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CaO(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11.95</w:t>
            </w:r>
          </w:p>
        </w:tc>
      </w:tr>
      <w:tr w:rsidR="005D1101" w:rsidTr="00970B90">
        <w:trPr>
          <w:trHeight w:val="285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1.62</w:t>
            </w:r>
          </w:p>
        </w:tc>
      </w:tr>
      <w:tr w:rsidR="005D1101" w:rsidTr="00970B90">
        <w:trPr>
          <w:trHeight w:val="285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5D1101" w:rsidTr="00970B90">
        <w:trPr>
          <w:trHeight w:val="285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LOI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100.15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101.34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100.45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99.84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100.46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98.51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98.63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Rb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124.5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75.5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Nb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Zr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Hf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Cs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16.8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3.48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Yb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19.4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ΣREE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158.93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34.52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141.73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176.88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144.75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38.21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LREE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134.73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24.49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122.39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144.57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104.85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195.34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129.82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68.48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HREE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LREE/HREE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/Yb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25.79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δEu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δCe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26.92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18.77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26.77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18.86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40.36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47.29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48.32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31.94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48.43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29.92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28.93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alk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3.77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c/fm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115.41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106.52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107.29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356.68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106.99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347.43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275.28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398.28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405.58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113.01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3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-5.81</w:t>
            </w:r>
          </w:p>
        </w:tc>
        <w:tc>
          <w:tcPr>
            <w:tcW w:w="3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-15.17</w:t>
            </w:r>
          </w:p>
        </w:tc>
        <w:tc>
          <w:tcPr>
            <w:tcW w:w="4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-20.07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-13.64</w:t>
            </w:r>
          </w:p>
        </w:tc>
        <w:tc>
          <w:tcPr>
            <w:tcW w:w="40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-3.95</w:t>
            </w: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37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-10.74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-13.85</w:t>
            </w:r>
          </w:p>
        </w:tc>
      </w:tr>
      <w:tr w:rsidR="005D1101" w:rsidTr="00970B90">
        <w:trPr>
          <w:trHeight w:val="300"/>
          <w:jc w:val="center"/>
        </w:trPr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qz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-18.63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-29.98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-9.56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-21.55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115.1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-12.68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155.37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198.51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177.73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spacing w:before="100" w:beforeAutospacing="1" w:after="100" w:afterAutospacing="1"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-2.09</w:t>
            </w:r>
          </w:p>
        </w:tc>
      </w:tr>
    </w:tbl>
    <w:p w:rsidR="005D1101" w:rsidRDefault="005D1101" w:rsidP="005D1101">
      <w:pPr>
        <w:ind w:left="240" w:right="240"/>
        <w:rPr>
          <w:rFonts w:ascii="Times New Roman" w:eastAsia="宋体" w:hAnsi="Times New Roman" w:cs="Times New Roman"/>
        </w:rPr>
      </w:pPr>
    </w:p>
    <w:p w:rsidR="005D1101" w:rsidRDefault="005D1101" w:rsidP="005D1101">
      <w:pPr>
        <w:pStyle w:val="a"/>
        <w:numPr>
          <w:ilvl w:val="0"/>
          <w:numId w:val="0"/>
        </w:numPr>
        <w:tabs>
          <w:tab w:val="left" w:pos="142"/>
        </w:tabs>
        <w:spacing w:line="240" w:lineRule="auto"/>
        <w:ind w:right="240"/>
        <w:jc w:val="left"/>
        <w:rPr>
          <w:rFonts w:ascii="Times New Roman" w:hAnsi="Times New Roman" w:cs="Times New Roman"/>
          <w:sz w:val="18"/>
          <w:szCs w:val="18"/>
        </w:rPr>
      </w:pPr>
      <w:bookmarkStart w:id="4" w:name="_Ref45655598"/>
      <w:r>
        <w:rPr>
          <w:rFonts w:ascii="Times New Roman" w:eastAsia="宋体" w:hAnsi="Times New Roman" w:cs="Times New Roman"/>
          <w:sz w:val="18"/>
          <w:szCs w:val="18"/>
        </w:rPr>
        <w:t>表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 SEQ </w:instrText>
      </w:r>
      <w:r>
        <w:rPr>
          <w:rFonts w:ascii="Times New Roman" w:hAnsi="Times New Roman" w:cs="Times New Roman"/>
          <w:sz w:val="18"/>
          <w:szCs w:val="18"/>
        </w:rPr>
        <w:instrText>表</w:instrText>
      </w:r>
      <w:r>
        <w:rPr>
          <w:rFonts w:ascii="Times New Roman" w:hAnsi="Times New Roman" w:cs="Times New Roman"/>
          <w:sz w:val="18"/>
          <w:szCs w:val="18"/>
        </w:rPr>
        <w:instrText xml:space="preserve"> \* ARABIC </w:instrText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白沙河岩组含</w:t>
      </w:r>
      <w:proofErr w:type="gramStart"/>
      <w:r>
        <w:rPr>
          <w:rFonts w:ascii="Times New Roman" w:hAnsi="Times New Roman" w:cs="Times New Roman"/>
          <w:sz w:val="18"/>
          <w:szCs w:val="18"/>
        </w:rPr>
        <w:t>榴</w:t>
      </w:r>
      <w:proofErr w:type="gramEnd"/>
      <w:r>
        <w:rPr>
          <w:rFonts w:ascii="Times New Roman" w:hAnsi="Times New Roman" w:cs="Times New Roman"/>
          <w:sz w:val="18"/>
          <w:szCs w:val="18"/>
        </w:rPr>
        <w:t>黑云母斜长片麻岩</w:t>
      </w:r>
      <w:r>
        <w:rPr>
          <w:rFonts w:ascii="Times New Roman" w:hAnsi="Times New Roman" w:cs="Times New Roman"/>
          <w:sz w:val="18"/>
          <w:szCs w:val="18"/>
        </w:rPr>
        <w:t>(611-4)</w:t>
      </w:r>
      <w:r>
        <w:rPr>
          <w:rFonts w:ascii="Times New Roman" w:hAnsi="Times New Roman" w:cs="Times New Roman"/>
          <w:sz w:val="18"/>
          <w:szCs w:val="18"/>
        </w:rPr>
        <w:t>电子探针测试数据</w:t>
      </w:r>
    </w:p>
    <w:p w:rsidR="005D1101" w:rsidRDefault="005D1101" w:rsidP="005D1101">
      <w:pPr>
        <w:spacing w:line="240" w:lineRule="auto"/>
        <w:ind w:leftChars="0" w:left="0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Table 4 Electronic probe test data of garnet biotite-bearing plagioclase gneiss (611-4) in Baishahe Formation</w:t>
      </w: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1301"/>
        <w:gridCol w:w="1145"/>
        <w:gridCol w:w="1145"/>
        <w:gridCol w:w="1145"/>
        <w:gridCol w:w="1168"/>
        <w:gridCol w:w="1225"/>
        <w:gridCol w:w="1145"/>
        <w:gridCol w:w="1148"/>
        <w:gridCol w:w="1157"/>
        <w:gridCol w:w="1225"/>
        <w:gridCol w:w="1182"/>
        <w:gridCol w:w="1188"/>
      </w:tblGrid>
      <w:tr w:rsidR="005D1101" w:rsidTr="00970B90">
        <w:trPr>
          <w:trHeight w:val="255"/>
        </w:trPr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Grt-1r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Grt-1c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Grt-1r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Grt-2c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Bi-1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Bi-2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Bi-3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Pl-1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Pl-1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37.17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36.97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36.93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37.33</w:t>
            </w:r>
          </w:p>
        </w:tc>
        <w:tc>
          <w:tcPr>
            <w:tcW w:w="43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34.91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34.63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34.57</w:t>
            </w:r>
          </w:p>
        </w:tc>
        <w:tc>
          <w:tcPr>
            <w:tcW w:w="43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61.43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61.11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0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3.29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3.26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20.94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20.80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20.57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20.92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18.29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18.02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24.11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24.61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FeO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27.75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29.03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27.47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FeO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20.54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20.46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FeO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MnO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10.32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8.73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MnO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MnO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   MgO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2.37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2.43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MgO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7.57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7.54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MgO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NiO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NiO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NiO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ZnO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ZnO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ZnO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CaO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CaO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CaO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6.84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7.72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8.44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10.38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Total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99.77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100.33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98.88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100.48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Total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95.54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95.53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95.72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Total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100.27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100.55</w:t>
            </w:r>
          </w:p>
        </w:tc>
      </w:tr>
      <w:tr w:rsidR="005D1101" w:rsidTr="00970B90">
        <w:trPr>
          <w:trHeight w:val="255"/>
        </w:trPr>
        <w:tc>
          <w:tcPr>
            <w:tcW w:w="2083" w:type="pct"/>
            <w:gridSpan w:val="5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个氧原子为标准计算的阳离子数</w:t>
            </w:r>
          </w:p>
        </w:tc>
        <w:tc>
          <w:tcPr>
            <w:tcW w:w="1649" w:type="pct"/>
            <w:gridSpan w:val="4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个氧原子为标准计算的阳离子数</w:t>
            </w:r>
          </w:p>
        </w:tc>
        <w:tc>
          <w:tcPr>
            <w:tcW w:w="1268" w:type="pct"/>
            <w:gridSpan w:val="3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个氧原子为标准计算的阳离子数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2.98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2.69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2.68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2.67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2.71</w:t>
            </w:r>
          </w:p>
        </w:tc>
      </w:tr>
      <w:tr w:rsidR="005D1101" w:rsidTr="00970B90">
        <w:trPr>
          <w:trHeight w:val="28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Ⅳ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1.33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</w:tr>
      <w:tr w:rsidR="005D1101" w:rsidTr="00970B90">
        <w:trPr>
          <w:trHeight w:val="28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1.98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1.98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Ⅵ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5D1101" w:rsidTr="00970B90">
        <w:trPr>
          <w:trHeight w:val="31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5D1101" w:rsidTr="00970B90">
        <w:trPr>
          <w:trHeight w:val="31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1.87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1.95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1.14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1.18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4.98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5.02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0.71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32.69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28.34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0.87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0.87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0.91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66.73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70.59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</w:tr>
      <w:tr w:rsidR="005D1101" w:rsidTr="00970B90">
        <w:trPr>
          <w:trHeight w:val="28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7.99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7.99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1101" w:rsidTr="00970B90">
        <w:trPr>
          <w:trHeight w:val="229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Ca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1101" w:rsidTr="00970B90">
        <w:trPr>
          <w:trHeight w:val="300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Mg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7.80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7.81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7.83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1101" w:rsidTr="00970B90">
        <w:trPr>
          <w:trHeight w:val="28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And(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0.81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Mg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1101" w:rsidTr="00970B90">
        <w:trPr>
          <w:trHeight w:val="28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Pyr(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9.91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11.50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Fe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23.57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21.16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23.70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Gro(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2.37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3.32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1101" w:rsidTr="00970B90">
        <w:trPr>
          <w:trHeight w:val="255"/>
        </w:trPr>
        <w:tc>
          <w:tcPr>
            <w:tcW w:w="45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Alm(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62.59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64.04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62.70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 w:hint="eastAsia"/>
          <w:sz w:val="18"/>
          <w:szCs w:val="18"/>
        </w:rPr>
      </w:pPr>
      <w:bookmarkStart w:id="5" w:name="_Ref45655606"/>
    </w:p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 w:hint="eastAsia"/>
          <w:sz w:val="18"/>
          <w:szCs w:val="18"/>
        </w:rPr>
      </w:pPr>
    </w:p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 w:hint="eastAsia"/>
          <w:sz w:val="18"/>
          <w:szCs w:val="18"/>
        </w:rPr>
      </w:pPr>
    </w:p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 w:hint="eastAsia"/>
          <w:sz w:val="18"/>
          <w:szCs w:val="18"/>
        </w:rPr>
      </w:pPr>
    </w:p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 w:hint="eastAsia"/>
          <w:sz w:val="18"/>
          <w:szCs w:val="18"/>
        </w:rPr>
      </w:pPr>
    </w:p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lastRenderedPageBreak/>
        <w:t>表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begin"/>
      </w:r>
      <w:r>
        <w:rPr>
          <w:rFonts w:ascii="Times New Roman" w:eastAsiaTheme="minorEastAsia" w:hAnsi="Times New Roman" w:cs="Times New Roman"/>
          <w:sz w:val="18"/>
          <w:szCs w:val="18"/>
        </w:rPr>
        <w:instrText xml:space="preserve"> SEQ </w:instrText>
      </w:r>
      <w:r>
        <w:rPr>
          <w:rFonts w:ascii="Times New Roman" w:eastAsiaTheme="minorEastAsia" w:hAnsi="Times New Roman" w:cs="Times New Roman"/>
          <w:sz w:val="18"/>
          <w:szCs w:val="18"/>
        </w:rPr>
        <w:instrText>表</w:instrText>
      </w:r>
      <w:r>
        <w:rPr>
          <w:rFonts w:ascii="Times New Roman" w:eastAsiaTheme="minorEastAsia" w:hAnsi="Times New Roman" w:cs="Times New Roman"/>
          <w:sz w:val="18"/>
          <w:szCs w:val="18"/>
        </w:rPr>
        <w:instrText xml:space="preserve"> \* ARABIC </w:instrTex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separate"/>
      </w:r>
      <w:r>
        <w:rPr>
          <w:rFonts w:ascii="Times New Roman" w:eastAsiaTheme="minorEastAsia" w:hAnsi="Times New Roman" w:cs="Times New Roman"/>
          <w:sz w:val="18"/>
          <w:szCs w:val="18"/>
        </w:rPr>
        <w:t>5</w:t>
      </w:r>
      <w:r>
        <w:rPr>
          <w:rFonts w:ascii="Times New Roman" w:eastAsiaTheme="minorEastAsia" w:hAnsi="Times New Roman" w:cs="Times New Roman"/>
          <w:sz w:val="18"/>
          <w:szCs w:val="18"/>
        </w:rPr>
        <w:fldChar w:fldCharType="end"/>
      </w:r>
      <w:bookmarkEnd w:id="5"/>
      <w:r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</w:rPr>
        <w:t>白沙河岩组单斜辉石斜长角闪岩电子探针分析结果</w:t>
      </w:r>
    </w:p>
    <w:p w:rsidR="005D1101" w:rsidRDefault="005D1101" w:rsidP="005D1101">
      <w:pPr>
        <w:spacing w:line="240" w:lineRule="auto"/>
        <w:ind w:leftChars="41" w:left="98" w:right="240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Table 5 Electron probe analysis results of clinopyroxene and amphibolite in Baishahe Formation</w:t>
      </w:r>
    </w:p>
    <w:tbl>
      <w:tblPr>
        <w:tblW w:w="5000" w:type="pct"/>
        <w:tblBorders>
          <w:top w:val="single" w:sz="4" w:space="0" w:color="auto"/>
        </w:tblBorders>
        <w:tblLook w:val="04A0"/>
      </w:tblPr>
      <w:tblGrid>
        <w:gridCol w:w="1462"/>
        <w:gridCol w:w="966"/>
        <w:gridCol w:w="967"/>
        <w:gridCol w:w="967"/>
        <w:gridCol w:w="970"/>
        <w:gridCol w:w="1630"/>
        <w:gridCol w:w="893"/>
        <w:gridCol w:w="893"/>
        <w:gridCol w:w="1817"/>
        <w:gridCol w:w="1202"/>
        <w:gridCol w:w="1202"/>
        <w:gridCol w:w="1205"/>
      </w:tblGrid>
      <w:tr w:rsidR="005D1101" w:rsidTr="00970B90">
        <w:trPr>
          <w:trHeight w:val="20"/>
        </w:trPr>
        <w:tc>
          <w:tcPr>
            <w:tcW w:w="188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240" w:rightChars="0" w:right="24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Cpx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Hb</w:t>
            </w:r>
          </w:p>
        </w:tc>
        <w:tc>
          <w:tcPr>
            <w:tcW w:w="19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53.45</w:t>
            </w: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53.30</w:t>
            </w: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53.13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53.11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41.46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41.05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SiO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56.94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58.02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56.78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27.18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26.66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27.22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FeO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8.34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9.26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FeO 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16.15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FeO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MnO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MnO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MnO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MgO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12.75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MgO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9.13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8.89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MgO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CaO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25.22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25.74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24.50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24.58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CaO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CaO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9.57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9.78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6.42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6.59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6.36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ZnO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ZnO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ZnO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Cr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NiO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NiO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NiO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Total  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100.66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101.24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100.76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100.70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Total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97.69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97.19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Total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100.42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100.55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100.47</w:t>
            </w:r>
          </w:p>
        </w:tc>
      </w:tr>
      <w:tr w:rsidR="005D1101" w:rsidTr="00970B90">
        <w:trPr>
          <w:trHeight w:val="20"/>
        </w:trPr>
        <w:tc>
          <w:tcPr>
            <w:tcW w:w="1881" w:type="pct"/>
            <w:gridSpan w:val="5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个氧原子为标准计算的阳离子数</w:t>
            </w:r>
          </w:p>
        </w:tc>
        <w:tc>
          <w:tcPr>
            <w:tcW w:w="1205" w:type="pct"/>
            <w:gridSpan w:val="3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个氧原子为标准计算的阳离子数</w:t>
            </w:r>
          </w:p>
        </w:tc>
        <w:tc>
          <w:tcPr>
            <w:tcW w:w="1914" w:type="pct"/>
            <w:gridSpan w:val="4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个氧原子为标准计算的阳离子数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1.98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1.98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6.28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6.25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2.55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2.59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2.55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Al(ⅳ)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Ⅳ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Al(ⅵ)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Ⅵ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5.01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5.01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44.96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42.84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45.67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54.59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56.63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53.79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15.73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15.74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Wo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50.34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50.84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49.03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49.29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1101" w:rsidTr="00970B90">
        <w:trPr>
          <w:trHeight w:val="20"/>
        </w:trPr>
        <w:tc>
          <w:tcPr>
            <w:tcW w:w="516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35.79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34.87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35.49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34.83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1101" w:rsidTr="00970B90">
        <w:trPr>
          <w:trHeight w:val="20"/>
        </w:trPr>
        <w:tc>
          <w:tcPr>
            <w:tcW w:w="51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Fs</w:t>
            </w:r>
          </w:p>
        </w:tc>
        <w:tc>
          <w:tcPr>
            <w:tcW w:w="34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13.41</w:t>
            </w:r>
          </w:p>
        </w:tc>
        <w:tc>
          <w:tcPr>
            <w:tcW w:w="34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14.00</w:t>
            </w:r>
          </w:p>
        </w:tc>
        <w:tc>
          <w:tcPr>
            <w:tcW w:w="34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14.92</w:t>
            </w:r>
          </w:p>
        </w:tc>
        <w:tc>
          <w:tcPr>
            <w:tcW w:w="342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15.27</w:t>
            </w:r>
          </w:p>
        </w:tc>
        <w:tc>
          <w:tcPr>
            <w:tcW w:w="57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1101" w:rsidTr="00970B90">
        <w:trPr>
          <w:trHeight w:val="20"/>
        </w:trPr>
        <w:tc>
          <w:tcPr>
            <w:tcW w:w="5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Ac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3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34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101" w:rsidRDefault="005D1101" w:rsidP="00970B90">
            <w:pPr>
              <w:widowControl/>
              <w:tabs>
                <w:tab w:val="left" w:pos="142"/>
              </w:tabs>
              <w:spacing w:line="240" w:lineRule="exact"/>
              <w:ind w:leftChars="0" w:left="0" w:rightChars="0" w:right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D1101" w:rsidRDefault="005D1101" w:rsidP="005D1101">
      <w:pPr>
        <w:tabs>
          <w:tab w:val="left" w:pos="142"/>
        </w:tabs>
        <w:autoSpaceDE w:val="0"/>
        <w:autoSpaceDN w:val="0"/>
        <w:adjustRightInd w:val="0"/>
        <w:ind w:leftChars="0" w:left="0" w:rightChars="0" w:right="0" w:firstLineChars="200" w:firstLine="420"/>
        <w:rPr>
          <w:rFonts w:ascii="Times New Roman" w:eastAsia="宋体" w:hAnsi="Times New Roman" w:cs="Times New Roman"/>
          <w:sz w:val="21"/>
          <w:szCs w:val="20"/>
        </w:rPr>
      </w:pPr>
    </w:p>
    <w:p w:rsidR="005D1101" w:rsidRPr="005D1101" w:rsidRDefault="005D1101" w:rsidP="005D1101">
      <w:pPr>
        <w:ind w:left="240" w:right="240"/>
        <w:rPr>
          <w:rFonts w:eastAsiaTheme="minorEastAsia" w:hint="eastAsia"/>
        </w:rPr>
      </w:pPr>
    </w:p>
    <w:sectPr w:rsidR="005D1101" w:rsidRPr="005D1101" w:rsidSect="005D11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08" w:rsidRDefault="004C5508" w:rsidP="005D1101">
      <w:pPr>
        <w:spacing w:line="240" w:lineRule="auto"/>
        <w:ind w:left="240" w:right="240"/>
      </w:pPr>
      <w:r>
        <w:separator/>
      </w:r>
    </w:p>
  </w:endnote>
  <w:endnote w:type="continuationSeparator" w:id="0">
    <w:p w:rsidR="004C5508" w:rsidRDefault="004C5508" w:rsidP="005D1101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08" w:rsidRDefault="004C5508" w:rsidP="005D1101">
      <w:pPr>
        <w:spacing w:line="240" w:lineRule="auto"/>
        <w:ind w:left="240" w:right="240"/>
      </w:pPr>
      <w:r>
        <w:separator/>
      </w:r>
    </w:p>
  </w:footnote>
  <w:footnote w:type="continuationSeparator" w:id="0">
    <w:p w:rsidR="004C5508" w:rsidRDefault="004C5508" w:rsidP="005D1101">
      <w:pPr>
        <w:spacing w:line="240" w:lineRule="auto"/>
        <w:ind w:left="240" w:right="2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BC8"/>
    <w:multiLevelType w:val="multilevel"/>
    <w:tmpl w:val="46DF1BC8"/>
    <w:lvl w:ilvl="0">
      <w:start w:val="1"/>
      <w:numFmt w:val="chineseCountingThousand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3686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4887D97"/>
    <w:multiLevelType w:val="multilevel"/>
    <w:tmpl w:val="64887D97"/>
    <w:lvl w:ilvl="0">
      <w:start w:val="2"/>
      <w:numFmt w:val="decimal"/>
      <w:pStyle w:val="a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6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53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44" w:hanging="1700"/>
      </w:pPr>
      <w:rPr>
        <w:rFonts w:hint="eastAsia"/>
      </w:rPr>
    </w:lvl>
  </w:abstractNum>
  <w:abstractNum w:abstractNumId="2">
    <w:nsid w:val="6B740FE2"/>
    <w:multiLevelType w:val="multilevel"/>
    <w:tmpl w:val="6B740FE2"/>
    <w:lvl w:ilvl="0">
      <w:numFmt w:val="decimal"/>
      <w:pStyle w:val="bp6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101"/>
    <w:rsid w:val="00001BBF"/>
    <w:rsid w:val="0000469A"/>
    <w:rsid w:val="00004A32"/>
    <w:rsid w:val="000053AF"/>
    <w:rsid w:val="000059DB"/>
    <w:rsid w:val="00006D11"/>
    <w:rsid w:val="00007501"/>
    <w:rsid w:val="00007B3C"/>
    <w:rsid w:val="00007BF8"/>
    <w:rsid w:val="0001063E"/>
    <w:rsid w:val="00010E39"/>
    <w:rsid w:val="00011024"/>
    <w:rsid w:val="0001140D"/>
    <w:rsid w:val="0001404A"/>
    <w:rsid w:val="00014367"/>
    <w:rsid w:val="00015AF2"/>
    <w:rsid w:val="00016754"/>
    <w:rsid w:val="00016A87"/>
    <w:rsid w:val="000179EA"/>
    <w:rsid w:val="00017D12"/>
    <w:rsid w:val="000200EA"/>
    <w:rsid w:val="00020482"/>
    <w:rsid w:val="000214C5"/>
    <w:rsid w:val="00021C6C"/>
    <w:rsid w:val="00021F1A"/>
    <w:rsid w:val="00022447"/>
    <w:rsid w:val="000229D5"/>
    <w:rsid w:val="00023F09"/>
    <w:rsid w:val="00025EFD"/>
    <w:rsid w:val="00027389"/>
    <w:rsid w:val="00027B80"/>
    <w:rsid w:val="000315CD"/>
    <w:rsid w:val="00031AE7"/>
    <w:rsid w:val="00031B97"/>
    <w:rsid w:val="00032786"/>
    <w:rsid w:val="0003389D"/>
    <w:rsid w:val="00035079"/>
    <w:rsid w:val="00035CDB"/>
    <w:rsid w:val="000361F8"/>
    <w:rsid w:val="00036378"/>
    <w:rsid w:val="00036382"/>
    <w:rsid w:val="00036535"/>
    <w:rsid w:val="00037764"/>
    <w:rsid w:val="000407E8"/>
    <w:rsid w:val="000408BD"/>
    <w:rsid w:val="00040A1E"/>
    <w:rsid w:val="000411CD"/>
    <w:rsid w:val="00041F7C"/>
    <w:rsid w:val="000431BB"/>
    <w:rsid w:val="000434FD"/>
    <w:rsid w:val="0004553F"/>
    <w:rsid w:val="00045832"/>
    <w:rsid w:val="0004691E"/>
    <w:rsid w:val="00046BBF"/>
    <w:rsid w:val="00050B8C"/>
    <w:rsid w:val="0005179F"/>
    <w:rsid w:val="000520C4"/>
    <w:rsid w:val="00052E62"/>
    <w:rsid w:val="00054AF1"/>
    <w:rsid w:val="00055CD4"/>
    <w:rsid w:val="000576DB"/>
    <w:rsid w:val="000615CC"/>
    <w:rsid w:val="00061BB9"/>
    <w:rsid w:val="00063479"/>
    <w:rsid w:val="00064A4F"/>
    <w:rsid w:val="0006584C"/>
    <w:rsid w:val="00065A75"/>
    <w:rsid w:val="00067F94"/>
    <w:rsid w:val="00070177"/>
    <w:rsid w:val="0007209F"/>
    <w:rsid w:val="0007248C"/>
    <w:rsid w:val="00072619"/>
    <w:rsid w:val="000734BC"/>
    <w:rsid w:val="0007389B"/>
    <w:rsid w:val="00073933"/>
    <w:rsid w:val="0007499C"/>
    <w:rsid w:val="00076DA3"/>
    <w:rsid w:val="00077E13"/>
    <w:rsid w:val="000808DA"/>
    <w:rsid w:val="00081057"/>
    <w:rsid w:val="000813A5"/>
    <w:rsid w:val="000825E0"/>
    <w:rsid w:val="0008429F"/>
    <w:rsid w:val="00085072"/>
    <w:rsid w:val="00086CCB"/>
    <w:rsid w:val="00087425"/>
    <w:rsid w:val="00087610"/>
    <w:rsid w:val="000879A0"/>
    <w:rsid w:val="00092CE9"/>
    <w:rsid w:val="00092FF3"/>
    <w:rsid w:val="0009448C"/>
    <w:rsid w:val="00094721"/>
    <w:rsid w:val="00095CDC"/>
    <w:rsid w:val="00095E9F"/>
    <w:rsid w:val="000972D8"/>
    <w:rsid w:val="00097429"/>
    <w:rsid w:val="000A012D"/>
    <w:rsid w:val="000A07B0"/>
    <w:rsid w:val="000A141E"/>
    <w:rsid w:val="000A1ABC"/>
    <w:rsid w:val="000A2454"/>
    <w:rsid w:val="000A275F"/>
    <w:rsid w:val="000A4866"/>
    <w:rsid w:val="000A6451"/>
    <w:rsid w:val="000A7314"/>
    <w:rsid w:val="000B0365"/>
    <w:rsid w:val="000B067F"/>
    <w:rsid w:val="000B246E"/>
    <w:rsid w:val="000B2BDC"/>
    <w:rsid w:val="000B3C44"/>
    <w:rsid w:val="000B47C3"/>
    <w:rsid w:val="000B47D5"/>
    <w:rsid w:val="000B54B5"/>
    <w:rsid w:val="000B7F2F"/>
    <w:rsid w:val="000C038C"/>
    <w:rsid w:val="000C1567"/>
    <w:rsid w:val="000C298A"/>
    <w:rsid w:val="000C2D9B"/>
    <w:rsid w:val="000C30CF"/>
    <w:rsid w:val="000C32F0"/>
    <w:rsid w:val="000C3751"/>
    <w:rsid w:val="000C4354"/>
    <w:rsid w:val="000C61B6"/>
    <w:rsid w:val="000D0676"/>
    <w:rsid w:val="000D1BF7"/>
    <w:rsid w:val="000D227C"/>
    <w:rsid w:val="000D2D96"/>
    <w:rsid w:val="000D31FA"/>
    <w:rsid w:val="000D3601"/>
    <w:rsid w:val="000D3B3E"/>
    <w:rsid w:val="000D3C5C"/>
    <w:rsid w:val="000D3F68"/>
    <w:rsid w:val="000D403B"/>
    <w:rsid w:val="000D40FA"/>
    <w:rsid w:val="000D496C"/>
    <w:rsid w:val="000D6460"/>
    <w:rsid w:val="000D666C"/>
    <w:rsid w:val="000D6B80"/>
    <w:rsid w:val="000E035D"/>
    <w:rsid w:val="000E13B9"/>
    <w:rsid w:val="000E161B"/>
    <w:rsid w:val="000E3976"/>
    <w:rsid w:val="000E45D4"/>
    <w:rsid w:val="000E5AA7"/>
    <w:rsid w:val="000E5E31"/>
    <w:rsid w:val="000E6667"/>
    <w:rsid w:val="000E6BA7"/>
    <w:rsid w:val="000E71CC"/>
    <w:rsid w:val="000F129D"/>
    <w:rsid w:val="000F17F7"/>
    <w:rsid w:val="000F245A"/>
    <w:rsid w:val="000F262B"/>
    <w:rsid w:val="000F48C8"/>
    <w:rsid w:val="000F6242"/>
    <w:rsid w:val="00101492"/>
    <w:rsid w:val="00101556"/>
    <w:rsid w:val="001018C9"/>
    <w:rsid w:val="001018F2"/>
    <w:rsid w:val="001025EC"/>
    <w:rsid w:val="00102918"/>
    <w:rsid w:val="00102F89"/>
    <w:rsid w:val="001030F3"/>
    <w:rsid w:val="001036E1"/>
    <w:rsid w:val="00103C78"/>
    <w:rsid w:val="001053F5"/>
    <w:rsid w:val="0010593F"/>
    <w:rsid w:val="00106633"/>
    <w:rsid w:val="001068C0"/>
    <w:rsid w:val="00107322"/>
    <w:rsid w:val="0010789C"/>
    <w:rsid w:val="001078D2"/>
    <w:rsid w:val="00111266"/>
    <w:rsid w:val="0011128F"/>
    <w:rsid w:val="00111C79"/>
    <w:rsid w:val="00112037"/>
    <w:rsid w:val="001128C9"/>
    <w:rsid w:val="001149A6"/>
    <w:rsid w:val="00115D83"/>
    <w:rsid w:val="0011750A"/>
    <w:rsid w:val="00120543"/>
    <w:rsid w:val="0012073E"/>
    <w:rsid w:val="001208E0"/>
    <w:rsid w:val="00122239"/>
    <w:rsid w:val="00122EEB"/>
    <w:rsid w:val="00122F6F"/>
    <w:rsid w:val="0012477F"/>
    <w:rsid w:val="00126100"/>
    <w:rsid w:val="00130F1F"/>
    <w:rsid w:val="001326F6"/>
    <w:rsid w:val="0013462B"/>
    <w:rsid w:val="00134974"/>
    <w:rsid w:val="001363C4"/>
    <w:rsid w:val="001409B2"/>
    <w:rsid w:val="0014378E"/>
    <w:rsid w:val="00143F2F"/>
    <w:rsid w:val="001449B9"/>
    <w:rsid w:val="00145469"/>
    <w:rsid w:val="00145914"/>
    <w:rsid w:val="00146037"/>
    <w:rsid w:val="0015016E"/>
    <w:rsid w:val="00150863"/>
    <w:rsid w:val="00150C4C"/>
    <w:rsid w:val="00151956"/>
    <w:rsid w:val="00152261"/>
    <w:rsid w:val="0015430D"/>
    <w:rsid w:val="0015480D"/>
    <w:rsid w:val="0015487E"/>
    <w:rsid w:val="00154BD4"/>
    <w:rsid w:val="00155B5D"/>
    <w:rsid w:val="001564AC"/>
    <w:rsid w:val="00156714"/>
    <w:rsid w:val="00157B60"/>
    <w:rsid w:val="00161307"/>
    <w:rsid w:val="001618A5"/>
    <w:rsid w:val="001626F3"/>
    <w:rsid w:val="0016445B"/>
    <w:rsid w:val="00164DA4"/>
    <w:rsid w:val="0016637A"/>
    <w:rsid w:val="00166A84"/>
    <w:rsid w:val="00167A9B"/>
    <w:rsid w:val="00167D3A"/>
    <w:rsid w:val="00170D8C"/>
    <w:rsid w:val="00171559"/>
    <w:rsid w:val="00171C76"/>
    <w:rsid w:val="00172143"/>
    <w:rsid w:val="00172CCF"/>
    <w:rsid w:val="00173AE4"/>
    <w:rsid w:val="00174135"/>
    <w:rsid w:val="001749BC"/>
    <w:rsid w:val="00175ED9"/>
    <w:rsid w:val="00176253"/>
    <w:rsid w:val="00176FD9"/>
    <w:rsid w:val="001778CE"/>
    <w:rsid w:val="00177A2B"/>
    <w:rsid w:val="001800E1"/>
    <w:rsid w:val="001802B4"/>
    <w:rsid w:val="001803CF"/>
    <w:rsid w:val="00180F87"/>
    <w:rsid w:val="00182711"/>
    <w:rsid w:val="00182B44"/>
    <w:rsid w:val="00183276"/>
    <w:rsid w:val="001833A8"/>
    <w:rsid w:val="00184CFD"/>
    <w:rsid w:val="001903BB"/>
    <w:rsid w:val="00190D8B"/>
    <w:rsid w:val="00192397"/>
    <w:rsid w:val="001926E8"/>
    <w:rsid w:val="00192B26"/>
    <w:rsid w:val="00194E30"/>
    <w:rsid w:val="00195894"/>
    <w:rsid w:val="001972C8"/>
    <w:rsid w:val="001A055B"/>
    <w:rsid w:val="001A0FFA"/>
    <w:rsid w:val="001A3635"/>
    <w:rsid w:val="001A54B5"/>
    <w:rsid w:val="001A5531"/>
    <w:rsid w:val="001B0907"/>
    <w:rsid w:val="001B1137"/>
    <w:rsid w:val="001B1807"/>
    <w:rsid w:val="001B2AA2"/>
    <w:rsid w:val="001B2D3E"/>
    <w:rsid w:val="001B315D"/>
    <w:rsid w:val="001B380C"/>
    <w:rsid w:val="001B4000"/>
    <w:rsid w:val="001B4265"/>
    <w:rsid w:val="001B4865"/>
    <w:rsid w:val="001B532C"/>
    <w:rsid w:val="001B6B21"/>
    <w:rsid w:val="001C03F8"/>
    <w:rsid w:val="001C113F"/>
    <w:rsid w:val="001C1314"/>
    <w:rsid w:val="001C27BF"/>
    <w:rsid w:val="001C6FA5"/>
    <w:rsid w:val="001C716A"/>
    <w:rsid w:val="001C7DDF"/>
    <w:rsid w:val="001D4B6E"/>
    <w:rsid w:val="001D533E"/>
    <w:rsid w:val="001D5828"/>
    <w:rsid w:val="001D63D2"/>
    <w:rsid w:val="001D6DDE"/>
    <w:rsid w:val="001D6F98"/>
    <w:rsid w:val="001D7C85"/>
    <w:rsid w:val="001E0FD9"/>
    <w:rsid w:val="001E1787"/>
    <w:rsid w:val="001E1B26"/>
    <w:rsid w:val="001E4C8E"/>
    <w:rsid w:val="001E589C"/>
    <w:rsid w:val="001E6A47"/>
    <w:rsid w:val="001E70BD"/>
    <w:rsid w:val="001F068F"/>
    <w:rsid w:val="001F099B"/>
    <w:rsid w:val="001F1EE3"/>
    <w:rsid w:val="001F3229"/>
    <w:rsid w:val="001F416E"/>
    <w:rsid w:val="001F54EA"/>
    <w:rsid w:val="001F5A4D"/>
    <w:rsid w:val="002008D1"/>
    <w:rsid w:val="002020C7"/>
    <w:rsid w:val="002025F8"/>
    <w:rsid w:val="00203561"/>
    <w:rsid w:val="00204D90"/>
    <w:rsid w:val="0020565B"/>
    <w:rsid w:val="002058A4"/>
    <w:rsid w:val="0020628E"/>
    <w:rsid w:val="00206ABD"/>
    <w:rsid w:val="00207412"/>
    <w:rsid w:val="00207A08"/>
    <w:rsid w:val="002114CF"/>
    <w:rsid w:val="0021340B"/>
    <w:rsid w:val="00213457"/>
    <w:rsid w:val="0021435C"/>
    <w:rsid w:val="0021462A"/>
    <w:rsid w:val="002149E8"/>
    <w:rsid w:val="00214AD1"/>
    <w:rsid w:val="00215336"/>
    <w:rsid w:val="00215447"/>
    <w:rsid w:val="00215E73"/>
    <w:rsid w:val="00216878"/>
    <w:rsid w:val="00220D0D"/>
    <w:rsid w:val="00220E20"/>
    <w:rsid w:val="00222A10"/>
    <w:rsid w:val="00225AB7"/>
    <w:rsid w:val="002272B5"/>
    <w:rsid w:val="002277E4"/>
    <w:rsid w:val="00227DF9"/>
    <w:rsid w:val="00230368"/>
    <w:rsid w:val="00234073"/>
    <w:rsid w:val="002342EA"/>
    <w:rsid w:val="00237D45"/>
    <w:rsid w:val="00237E84"/>
    <w:rsid w:val="00241789"/>
    <w:rsid w:val="0024200D"/>
    <w:rsid w:val="00243F47"/>
    <w:rsid w:val="0024590A"/>
    <w:rsid w:val="00245D81"/>
    <w:rsid w:val="0025080E"/>
    <w:rsid w:val="00250DAC"/>
    <w:rsid w:val="002515E1"/>
    <w:rsid w:val="00251BC5"/>
    <w:rsid w:val="00252DC9"/>
    <w:rsid w:val="002555C1"/>
    <w:rsid w:val="002567C0"/>
    <w:rsid w:val="00256E61"/>
    <w:rsid w:val="00257B60"/>
    <w:rsid w:val="00257D20"/>
    <w:rsid w:val="0026063F"/>
    <w:rsid w:val="0026069F"/>
    <w:rsid w:val="002606A4"/>
    <w:rsid w:val="00260D55"/>
    <w:rsid w:val="00261CEE"/>
    <w:rsid w:val="002644E9"/>
    <w:rsid w:val="002657AE"/>
    <w:rsid w:val="00265E6F"/>
    <w:rsid w:val="00267066"/>
    <w:rsid w:val="0027080E"/>
    <w:rsid w:val="00271ADB"/>
    <w:rsid w:val="002721E5"/>
    <w:rsid w:val="00272697"/>
    <w:rsid w:val="00274672"/>
    <w:rsid w:val="0027477C"/>
    <w:rsid w:val="00274F2F"/>
    <w:rsid w:val="00276696"/>
    <w:rsid w:val="00277283"/>
    <w:rsid w:val="00277343"/>
    <w:rsid w:val="002775A2"/>
    <w:rsid w:val="00280E4F"/>
    <w:rsid w:val="00281485"/>
    <w:rsid w:val="0028193C"/>
    <w:rsid w:val="002836E8"/>
    <w:rsid w:val="00283ABA"/>
    <w:rsid w:val="002849C4"/>
    <w:rsid w:val="00286C8D"/>
    <w:rsid w:val="00286DD6"/>
    <w:rsid w:val="0028735E"/>
    <w:rsid w:val="00292D3A"/>
    <w:rsid w:val="00293010"/>
    <w:rsid w:val="00296089"/>
    <w:rsid w:val="00297F0F"/>
    <w:rsid w:val="002A3D12"/>
    <w:rsid w:val="002A444F"/>
    <w:rsid w:val="002A4D47"/>
    <w:rsid w:val="002A5A25"/>
    <w:rsid w:val="002A5F84"/>
    <w:rsid w:val="002B1CA8"/>
    <w:rsid w:val="002B377D"/>
    <w:rsid w:val="002B43BF"/>
    <w:rsid w:val="002B4D44"/>
    <w:rsid w:val="002B65C9"/>
    <w:rsid w:val="002B66F6"/>
    <w:rsid w:val="002C0426"/>
    <w:rsid w:val="002C1A67"/>
    <w:rsid w:val="002C25DF"/>
    <w:rsid w:val="002C2BCE"/>
    <w:rsid w:val="002C515E"/>
    <w:rsid w:val="002C6EDE"/>
    <w:rsid w:val="002D19D1"/>
    <w:rsid w:val="002D4B10"/>
    <w:rsid w:val="002D4BE7"/>
    <w:rsid w:val="002D5E85"/>
    <w:rsid w:val="002D6544"/>
    <w:rsid w:val="002E04D1"/>
    <w:rsid w:val="002E4A28"/>
    <w:rsid w:val="002E6353"/>
    <w:rsid w:val="002F2407"/>
    <w:rsid w:val="002F4F42"/>
    <w:rsid w:val="002F5854"/>
    <w:rsid w:val="002F5ADE"/>
    <w:rsid w:val="002F76A4"/>
    <w:rsid w:val="002F7935"/>
    <w:rsid w:val="003002A2"/>
    <w:rsid w:val="00300E5A"/>
    <w:rsid w:val="003020FE"/>
    <w:rsid w:val="003024E7"/>
    <w:rsid w:val="003046F0"/>
    <w:rsid w:val="00304967"/>
    <w:rsid w:val="003079EC"/>
    <w:rsid w:val="003105C7"/>
    <w:rsid w:val="00310F21"/>
    <w:rsid w:val="00311848"/>
    <w:rsid w:val="00311ABD"/>
    <w:rsid w:val="00311FB4"/>
    <w:rsid w:val="00312AEB"/>
    <w:rsid w:val="00313293"/>
    <w:rsid w:val="00313EE7"/>
    <w:rsid w:val="00314007"/>
    <w:rsid w:val="0031411C"/>
    <w:rsid w:val="0031456B"/>
    <w:rsid w:val="003150E7"/>
    <w:rsid w:val="00315709"/>
    <w:rsid w:val="00316396"/>
    <w:rsid w:val="00316DA1"/>
    <w:rsid w:val="00317616"/>
    <w:rsid w:val="00317DEA"/>
    <w:rsid w:val="003200E6"/>
    <w:rsid w:val="00320273"/>
    <w:rsid w:val="0032038D"/>
    <w:rsid w:val="00321E5D"/>
    <w:rsid w:val="00322260"/>
    <w:rsid w:val="00322BB6"/>
    <w:rsid w:val="00322D37"/>
    <w:rsid w:val="00323321"/>
    <w:rsid w:val="0032529B"/>
    <w:rsid w:val="00327FE0"/>
    <w:rsid w:val="003302A1"/>
    <w:rsid w:val="00330863"/>
    <w:rsid w:val="003309DF"/>
    <w:rsid w:val="00332B9F"/>
    <w:rsid w:val="003351C4"/>
    <w:rsid w:val="003358CD"/>
    <w:rsid w:val="003367C1"/>
    <w:rsid w:val="00336819"/>
    <w:rsid w:val="0034121D"/>
    <w:rsid w:val="003429E2"/>
    <w:rsid w:val="00344F83"/>
    <w:rsid w:val="00346A85"/>
    <w:rsid w:val="00347B85"/>
    <w:rsid w:val="00350483"/>
    <w:rsid w:val="00351099"/>
    <w:rsid w:val="00351547"/>
    <w:rsid w:val="003540CA"/>
    <w:rsid w:val="00357BE8"/>
    <w:rsid w:val="00357EFC"/>
    <w:rsid w:val="003611A7"/>
    <w:rsid w:val="0036311E"/>
    <w:rsid w:val="003639FC"/>
    <w:rsid w:val="00363E43"/>
    <w:rsid w:val="00364D08"/>
    <w:rsid w:val="00364FE6"/>
    <w:rsid w:val="003658EC"/>
    <w:rsid w:val="00365A9F"/>
    <w:rsid w:val="00366D5E"/>
    <w:rsid w:val="0037359B"/>
    <w:rsid w:val="0037443B"/>
    <w:rsid w:val="003763C6"/>
    <w:rsid w:val="00376CF3"/>
    <w:rsid w:val="00377707"/>
    <w:rsid w:val="003813F4"/>
    <w:rsid w:val="00382E26"/>
    <w:rsid w:val="00385748"/>
    <w:rsid w:val="00385DCF"/>
    <w:rsid w:val="003860D1"/>
    <w:rsid w:val="0038665A"/>
    <w:rsid w:val="00386D76"/>
    <w:rsid w:val="0038730E"/>
    <w:rsid w:val="003900AC"/>
    <w:rsid w:val="003903AD"/>
    <w:rsid w:val="0039077A"/>
    <w:rsid w:val="003910F8"/>
    <w:rsid w:val="00391DF8"/>
    <w:rsid w:val="00391FA3"/>
    <w:rsid w:val="003930F4"/>
    <w:rsid w:val="003950B3"/>
    <w:rsid w:val="003966BD"/>
    <w:rsid w:val="0039695D"/>
    <w:rsid w:val="00397F08"/>
    <w:rsid w:val="003A044F"/>
    <w:rsid w:val="003A1464"/>
    <w:rsid w:val="003A28B6"/>
    <w:rsid w:val="003A4B43"/>
    <w:rsid w:val="003A643C"/>
    <w:rsid w:val="003A73BD"/>
    <w:rsid w:val="003A7C22"/>
    <w:rsid w:val="003B03BB"/>
    <w:rsid w:val="003B0A5F"/>
    <w:rsid w:val="003B163E"/>
    <w:rsid w:val="003B1784"/>
    <w:rsid w:val="003B26B9"/>
    <w:rsid w:val="003B2C8F"/>
    <w:rsid w:val="003B3514"/>
    <w:rsid w:val="003B3D12"/>
    <w:rsid w:val="003B3DD7"/>
    <w:rsid w:val="003B563F"/>
    <w:rsid w:val="003B740B"/>
    <w:rsid w:val="003B7744"/>
    <w:rsid w:val="003B7A8F"/>
    <w:rsid w:val="003B7ACD"/>
    <w:rsid w:val="003C0302"/>
    <w:rsid w:val="003C2226"/>
    <w:rsid w:val="003C27E7"/>
    <w:rsid w:val="003C4087"/>
    <w:rsid w:val="003C41A4"/>
    <w:rsid w:val="003C4ABE"/>
    <w:rsid w:val="003C59B3"/>
    <w:rsid w:val="003C7EDD"/>
    <w:rsid w:val="003D197D"/>
    <w:rsid w:val="003D1EEE"/>
    <w:rsid w:val="003D3512"/>
    <w:rsid w:val="003D3FDA"/>
    <w:rsid w:val="003D4DA8"/>
    <w:rsid w:val="003D6CE6"/>
    <w:rsid w:val="003E37B6"/>
    <w:rsid w:val="003E3B2D"/>
    <w:rsid w:val="003F007E"/>
    <w:rsid w:val="003F0ECF"/>
    <w:rsid w:val="003F1188"/>
    <w:rsid w:val="003F3718"/>
    <w:rsid w:val="003F4CE4"/>
    <w:rsid w:val="003F4E15"/>
    <w:rsid w:val="003F5A75"/>
    <w:rsid w:val="003F7616"/>
    <w:rsid w:val="004000C7"/>
    <w:rsid w:val="00400F1C"/>
    <w:rsid w:val="00401AD1"/>
    <w:rsid w:val="004038DF"/>
    <w:rsid w:val="00403AFF"/>
    <w:rsid w:val="004041CA"/>
    <w:rsid w:val="0040535E"/>
    <w:rsid w:val="0040565F"/>
    <w:rsid w:val="00406BCA"/>
    <w:rsid w:val="00410839"/>
    <w:rsid w:val="004113CD"/>
    <w:rsid w:val="004159EE"/>
    <w:rsid w:val="00417286"/>
    <w:rsid w:val="00417ABE"/>
    <w:rsid w:val="00417F31"/>
    <w:rsid w:val="004216C9"/>
    <w:rsid w:val="00421B3C"/>
    <w:rsid w:val="00422DEB"/>
    <w:rsid w:val="00425B22"/>
    <w:rsid w:val="00425F12"/>
    <w:rsid w:val="00426257"/>
    <w:rsid w:val="00426547"/>
    <w:rsid w:val="00426FEF"/>
    <w:rsid w:val="004302FA"/>
    <w:rsid w:val="0043065D"/>
    <w:rsid w:val="00433DAA"/>
    <w:rsid w:val="00434219"/>
    <w:rsid w:val="0043484E"/>
    <w:rsid w:val="00434E28"/>
    <w:rsid w:val="0043690E"/>
    <w:rsid w:val="0043741F"/>
    <w:rsid w:val="00440283"/>
    <w:rsid w:val="004408C6"/>
    <w:rsid w:val="004420F1"/>
    <w:rsid w:val="004424D4"/>
    <w:rsid w:val="00442AE0"/>
    <w:rsid w:val="00442E3D"/>
    <w:rsid w:val="00442EA5"/>
    <w:rsid w:val="00443D5A"/>
    <w:rsid w:val="0044412D"/>
    <w:rsid w:val="00445113"/>
    <w:rsid w:val="00446E34"/>
    <w:rsid w:val="00447A0D"/>
    <w:rsid w:val="00450C10"/>
    <w:rsid w:val="00451320"/>
    <w:rsid w:val="004527DF"/>
    <w:rsid w:val="00452B4B"/>
    <w:rsid w:val="004534E5"/>
    <w:rsid w:val="00453564"/>
    <w:rsid w:val="004540E9"/>
    <w:rsid w:val="0045440A"/>
    <w:rsid w:val="00454642"/>
    <w:rsid w:val="004555E6"/>
    <w:rsid w:val="004559B5"/>
    <w:rsid w:val="00455CF4"/>
    <w:rsid w:val="00455E5D"/>
    <w:rsid w:val="004567FB"/>
    <w:rsid w:val="00460D9C"/>
    <w:rsid w:val="00461A00"/>
    <w:rsid w:val="0046258A"/>
    <w:rsid w:val="004639BE"/>
    <w:rsid w:val="004645BC"/>
    <w:rsid w:val="004658D2"/>
    <w:rsid w:val="00466766"/>
    <w:rsid w:val="00467087"/>
    <w:rsid w:val="00467AB4"/>
    <w:rsid w:val="00467B94"/>
    <w:rsid w:val="00470B68"/>
    <w:rsid w:val="0047107F"/>
    <w:rsid w:val="00476347"/>
    <w:rsid w:val="004817DB"/>
    <w:rsid w:val="00481B18"/>
    <w:rsid w:val="0048468F"/>
    <w:rsid w:val="00484C27"/>
    <w:rsid w:val="00484FCE"/>
    <w:rsid w:val="00485686"/>
    <w:rsid w:val="00485A1C"/>
    <w:rsid w:val="004862B4"/>
    <w:rsid w:val="004871D7"/>
    <w:rsid w:val="00490167"/>
    <w:rsid w:val="00490273"/>
    <w:rsid w:val="004912D8"/>
    <w:rsid w:val="0049219F"/>
    <w:rsid w:val="004932B2"/>
    <w:rsid w:val="00493A80"/>
    <w:rsid w:val="00494EFE"/>
    <w:rsid w:val="00496772"/>
    <w:rsid w:val="00496E1C"/>
    <w:rsid w:val="00497141"/>
    <w:rsid w:val="00497882"/>
    <w:rsid w:val="004A00B2"/>
    <w:rsid w:val="004A0885"/>
    <w:rsid w:val="004A25E4"/>
    <w:rsid w:val="004A7957"/>
    <w:rsid w:val="004B00B1"/>
    <w:rsid w:val="004B0D63"/>
    <w:rsid w:val="004B0FB4"/>
    <w:rsid w:val="004B1C0D"/>
    <w:rsid w:val="004B4620"/>
    <w:rsid w:val="004B4A59"/>
    <w:rsid w:val="004B6472"/>
    <w:rsid w:val="004B6875"/>
    <w:rsid w:val="004B6B9A"/>
    <w:rsid w:val="004C04B2"/>
    <w:rsid w:val="004C0789"/>
    <w:rsid w:val="004C2BDC"/>
    <w:rsid w:val="004C449D"/>
    <w:rsid w:val="004C543B"/>
    <w:rsid w:val="004C5508"/>
    <w:rsid w:val="004C5BA8"/>
    <w:rsid w:val="004C5D33"/>
    <w:rsid w:val="004C685C"/>
    <w:rsid w:val="004C7ACE"/>
    <w:rsid w:val="004D174F"/>
    <w:rsid w:val="004D2A4C"/>
    <w:rsid w:val="004D38B3"/>
    <w:rsid w:val="004D6A69"/>
    <w:rsid w:val="004D6B85"/>
    <w:rsid w:val="004D7B76"/>
    <w:rsid w:val="004D7C05"/>
    <w:rsid w:val="004E003F"/>
    <w:rsid w:val="004E082D"/>
    <w:rsid w:val="004E34F2"/>
    <w:rsid w:val="004E393F"/>
    <w:rsid w:val="004E3DAB"/>
    <w:rsid w:val="004E3DCA"/>
    <w:rsid w:val="004E4763"/>
    <w:rsid w:val="004E4AAF"/>
    <w:rsid w:val="004E4B37"/>
    <w:rsid w:val="004E5BAA"/>
    <w:rsid w:val="004E6241"/>
    <w:rsid w:val="004E7601"/>
    <w:rsid w:val="004F120B"/>
    <w:rsid w:val="004F18D6"/>
    <w:rsid w:val="004F34D4"/>
    <w:rsid w:val="004F3F02"/>
    <w:rsid w:val="004F4662"/>
    <w:rsid w:val="004F4919"/>
    <w:rsid w:val="004F5D43"/>
    <w:rsid w:val="00500DC4"/>
    <w:rsid w:val="0050157E"/>
    <w:rsid w:val="00502219"/>
    <w:rsid w:val="005024FC"/>
    <w:rsid w:val="005030B0"/>
    <w:rsid w:val="00503F2F"/>
    <w:rsid w:val="00505009"/>
    <w:rsid w:val="005059E4"/>
    <w:rsid w:val="005059ED"/>
    <w:rsid w:val="00506439"/>
    <w:rsid w:val="00506458"/>
    <w:rsid w:val="005069EE"/>
    <w:rsid w:val="00506B24"/>
    <w:rsid w:val="005116DA"/>
    <w:rsid w:val="005117D7"/>
    <w:rsid w:val="00511D04"/>
    <w:rsid w:val="00512A19"/>
    <w:rsid w:val="00512A90"/>
    <w:rsid w:val="00513919"/>
    <w:rsid w:val="00514681"/>
    <w:rsid w:val="0051496E"/>
    <w:rsid w:val="00514EFE"/>
    <w:rsid w:val="0051586E"/>
    <w:rsid w:val="005212A8"/>
    <w:rsid w:val="00521D3D"/>
    <w:rsid w:val="00521E27"/>
    <w:rsid w:val="005221AD"/>
    <w:rsid w:val="00522F97"/>
    <w:rsid w:val="00523771"/>
    <w:rsid w:val="00523C0B"/>
    <w:rsid w:val="00525C52"/>
    <w:rsid w:val="00530211"/>
    <w:rsid w:val="005318BF"/>
    <w:rsid w:val="00531ABF"/>
    <w:rsid w:val="0053207E"/>
    <w:rsid w:val="0053322B"/>
    <w:rsid w:val="0053466E"/>
    <w:rsid w:val="00535825"/>
    <w:rsid w:val="00536547"/>
    <w:rsid w:val="00537512"/>
    <w:rsid w:val="00540A0F"/>
    <w:rsid w:val="005413C9"/>
    <w:rsid w:val="00543852"/>
    <w:rsid w:val="00544376"/>
    <w:rsid w:val="00544E57"/>
    <w:rsid w:val="00546546"/>
    <w:rsid w:val="00547C7A"/>
    <w:rsid w:val="00551BB2"/>
    <w:rsid w:val="0055446F"/>
    <w:rsid w:val="00555181"/>
    <w:rsid w:val="005564E8"/>
    <w:rsid w:val="00557180"/>
    <w:rsid w:val="0055742C"/>
    <w:rsid w:val="00557925"/>
    <w:rsid w:val="00560655"/>
    <w:rsid w:val="00561F22"/>
    <w:rsid w:val="005630A5"/>
    <w:rsid w:val="00563670"/>
    <w:rsid w:val="005656D7"/>
    <w:rsid w:val="0056599D"/>
    <w:rsid w:val="00565B87"/>
    <w:rsid w:val="00565D1E"/>
    <w:rsid w:val="0057007B"/>
    <w:rsid w:val="00570AF9"/>
    <w:rsid w:val="00571EA4"/>
    <w:rsid w:val="00572813"/>
    <w:rsid w:val="00574E31"/>
    <w:rsid w:val="005757B9"/>
    <w:rsid w:val="0057647E"/>
    <w:rsid w:val="00576697"/>
    <w:rsid w:val="00577B96"/>
    <w:rsid w:val="00577C2E"/>
    <w:rsid w:val="00577F54"/>
    <w:rsid w:val="005809FB"/>
    <w:rsid w:val="00580C97"/>
    <w:rsid w:val="00581124"/>
    <w:rsid w:val="0058183A"/>
    <w:rsid w:val="005825BE"/>
    <w:rsid w:val="00583B0B"/>
    <w:rsid w:val="00586A5C"/>
    <w:rsid w:val="005873A3"/>
    <w:rsid w:val="00587698"/>
    <w:rsid w:val="00592398"/>
    <w:rsid w:val="005934D2"/>
    <w:rsid w:val="0059558E"/>
    <w:rsid w:val="00595BE0"/>
    <w:rsid w:val="00595DC0"/>
    <w:rsid w:val="00595F93"/>
    <w:rsid w:val="00596AC9"/>
    <w:rsid w:val="00597311"/>
    <w:rsid w:val="005A0FF3"/>
    <w:rsid w:val="005A100F"/>
    <w:rsid w:val="005A1189"/>
    <w:rsid w:val="005A22EB"/>
    <w:rsid w:val="005A299D"/>
    <w:rsid w:val="005A4BF4"/>
    <w:rsid w:val="005A50AE"/>
    <w:rsid w:val="005A5BB3"/>
    <w:rsid w:val="005A701B"/>
    <w:rsid w:val="005A751E"/>
    <w:rsid w:val="005A7930"/>
    <w:rsid w:val="005A7B44"/>
    <w:rsid w:val="005B0414"/>
    <w:rsid w:val="005B079D"/>
    <w:rsid w:val="005B1F64"/>
    <w:rsid w:val="005B36B0"/>
    <w:rsid w:val="005B3D87"/>
    <w:rsid w:val="005B486F"/>
    <w:rsid w:val="005B4EF8"/>
    <w:rsid w:val="005B68FE"/>
    <w:rsid w:val="005C03E3"/>
    <w:rsid w:val="005C0CEF"/>
    <w:rsid w:val="005C0D70"/>
    <w:rsid w:val="005C1312"/>
    <w:rsid w:val="005C161B"/>
    <w:rsid w:val="005C1DCE"/>
    <w:rsid w:val="005C4434"/>
    <w:rsid w:val="005C5520"/>
    <w:rsid w:val="005D00EC"/>
    <w:rsid w:val="005D0DAD"/>
    <w:rsid w:val="005D10D5"/>
    <w:rsid w:val="005D1101"/>
    <w:rsid w:val="005D318C"/>
    <w:rsid w:val="005D4976"/>
    <w:rsid w:val="005D5DA4"/>
    <w:rsid w:val="005D6749"/>
    <w:rsid w:val="005D6AC2"/>
    <w:rsid w:val="005D7317"/>
    <w:rsid w:val="005D7B84"/>
    <w:rsid w:val="005D7C62"/>
    <w:rsid w:val="005E0F0C"/>
    <w:rsid w:val="005E10B7"/>
    <w:rsid w:val="005E1DB8"/>
    <w:rsid w:val="005E338F"/>
    <w:rsid w:val="005E4779"/>
    <w:rsid w:val="005E49F8"/>
    <w:rsid w:val="005E6E32"/>
    <w:rsid w:val="005E7476"/>
    <w:rsid w:val="005F009E"/>
    <w:rsid w:val="005F0702"/>
    <w:rsid w:val="005F1B39"/>
    <w:rsid w:val="005F246F"/>
    <w:rsid w:val="005F2EDA"/>
    <w:rsid w:val="005F3C11"/>
    <w:rsid w:val="005F4FBC"/>
    <w:rsid w:val="005F5187"/>
    <w:rsid w:val="005F538F"/>
    <w:rsid w:val="005F53D6"/>
    <w:rsid w:val="005F5AB1"/>
    <w:rsid w:val="005F6C4D"/>
    <w:rsid w:val="005F7074"/>
    <w:rsid w:val="00600907"/>
    <w:rsid w:val="006025AD"/>
    <w:rsid w:val="0060273B"/>
    <w:rsid w:val="00602A72"/>
    <w:rsid w:val="00602F87"/>
    <w:rsid w:val="006033E5"/>
    <w:rsid w:val="00603BEF"/>
    <w:rsid w:val="00606203"/>
    <w:rsid w:val="006064BE"/>
    <w:rsid w:val="00606D12"/>
    <w:rsid w:val="0060718D"/>
    <w:rsid w:val="006077F6"/>
    <w:rsid w:val="0061009E"/>
    <w:rsid w:val="006100EE"/>
    <w:rsid w:val="006124B9"/>
    <w:rsid w:val="00613B31"/>
    <w:rsid w:val="006140FE"/>
    <w:rsid w:val="0061456E"/>
    <w:rsid w:val="0061697D"/>
    <w:rsid w:val="00616AE2"/>
    <w:rsid w:val="00616DD8"/>
    <w:rsid w:val="00616FC4"/>
    <w:rsid w:val="006201E7"/>
    <w:rsid w:val="00621443"/>
    <w:rsid w:val="006219C5"/>
    <w:rsid w:val="00621D8B"/>
    <w:rsid w:val="00622648"/>
    <w:rsid w:val="0062394F"/>
    <w:rsid w:val="006245C1"/>
    <w:rsid w:val="006250D5"/>
    <w:rsid w:val="006259E7"/>
    <w:rsid w:val="00627BA0"/>
    <w:rsid w:val="00630F14"/>
    <w:rsid w:val="00632CE9"/>
    <w:rsid w:val="00635736"/>
    <w:rsid w:val="0063589E"/>
    <w:rsid w:val="0063596E"/>
    <w:rsid w:val="00635C0F"/>
    <w:rsid w:val="00637397"/>
    <w:rsid w:val="00637924"/>
    <w:rsid w:val="00637CBC"/>
    <w:rsid w:val="00641205"/>
    <w:rsid w:val="00641214"/>
    <w:rsid w:val="00641DD4"/>
    <w:rsid w:val="00642841"/>
    <w:rsid w:val="00643122"/>
    <w:rsid w:val="00643653"/>
    <w:rsid w:val="006453B5"/>
    <w:rsid w:val="00645E8A"/>
    <w:rsid w:val="006477D6"/>
    <w:rsid w:val="00651819"/>
    <w:rsid w:val="00651C74"/>
    <w:rsid w:val="00653EFD"/>
    <w:rsid w:val="00654BE1"/>
    <w:rsid w:val="0065522E"/>
    <w:rsid w:val="00660E38"/>
    <w:rsid w:val="00662072"/>
    <w:rsid w:val="00662755"/>
    <w:rsid w:val="00663BA4"/>
    <w:rsid w:val="006641AE"/>
    <w:rsid w:val="00664376"/>
    <w:rsid w:val="006658A7"/>
    <w:rsid w:val="006659DB"/>
    <w:rsid w:val="0066667E"/>
    <w:rsid w:val="00666A6E"/>
    <w:rsid w:val="00666E2C"/>
    <w:rsid w:val="0067019C"/>
    <w:rsid w:val="00670FCD"/>
    <w:rsid w:val="0067134A"/>
    <w:rsid w:val="00671B00"/>
    <w:rsid w:val="006740A7"/>
    <w:rsid w:val="00674760"/>
    <w:rsid w:val="0067489C"/>
    <w:rsid w:val="00676941"/>
    <w:rsid w:val="00676A17"/>
    <w:rsid w:val="00676B19"/>
    <w:rsid w:val="00676E4B"/>
    <w:rsid w:val="00676F47"/>
    <w:rsid w:val="006801F0"/>
    <w:rsid w:val="00680487"/>
    <w:rsid w:val="006817FB"/>
    <w:rsid w:val="00684412"/>
    <w:rsid w:val="00685D00"/>
    <w:rsid w:val="00685F69"/>
    <w:rsid w:val="0068624E"/>
    <w:rsid w:val="00687010"/>
    <w:rsid w:val="006876EB"/>
    <w:rsid w:val="0069165C"/>
    <w:rsid w:val="00693082"/>
    <w:rsid w:val="006944EE"/>
    <w:rsid w:val="00694BF8"/>
    <w:rsid w:val="00695B3D"/>
    <w:rsid w:val="0069653B"/>
    <w:rsid w:val="00696C49"/>
    <w:rsid w:val="00697DA5"/>
    <w:rsid w:val="006A0BBA"/>
    <w:rsid w:val="006A2471"/>
    <w:rsid w:val="006A32B9"/>
    <w:rsid w:val="006A6088"/>
    <w:rsid w:val="006B048F"/>
    <w:rsid w:val="006B0910"/>
    <w:rsid w:val="006B2044"/>
    <w:rsid w:val="006B3D59"/>
    <w:rsid w:val="006B5810"/>
    <w:rsid w:val="006B61E2"/>
    <w:rsid w:val="006B7684"/>
    <w:rsid w:val="006C252B"/>
    <w:rsid w:val="006C25BE"/>
    <w:rsid w:val="006C3ACE"/>
    <w:rsid w:val="006C43A5"/>
    <w:rsid w:val="006C44B5"/>
    <w:rsid w:val="006C5A4B"/>
    <w:rsid w:val="006C680F"/>
    <w:rsid w:val="006C7FAB"/>
    <w:rsid w:val="006D2B84"/>
    <w:rsid w:val="006D3534"/>
    <w:rsid w:val="006D37C8"/>
    <w:rsid w:val="006D447E"/>
    <w:rsid w:val="006D4492"/>
    <w:rsid w:val="006D5991"/>
    <w:rsid w:val="006D6159"/>
    <w:rsid w:val="006E160B"/>
    <w:rsid w:val="006E47EB"/>
    <w:rsid w:val="006E49E8"/>
    <w:rsid w:val="006E4CBF"/>
    <w:rsid w:val="006E5CB6"/>
    <w:rsid w:val="006E6452"/>
    <w:rsid w:val="006E6F98"/>
    <w:rsid w:val="006E7B02"/>
    <w:rsid w:val="006E7F65"/>
    <w:rsid w:val="006F041E"/>
    <w:rsid w:val="006F080E"/>
    <w:rsid w:val="006F0F98"/>
    <w:rsid w:val="006F20FE"/>
    <w:rsid w:val="006F210C"/>
    <w:rsid w:val="006F229C"/>
    <w:rsid w:val="006F2A42"/>
    <w:rsid w:val="006F331D"/>
    <w:rsid w:val="006F3908"/>
    <w:rsid w:val="006F67F6"/>
    <w:rsid w:val="006F6F10"/>
    <w:rsid w:val="006F78C5"/>
    <w:rsid w:val="006F79BC"/>
    <w:rsid w:val="00704623"/>
    <w:rsid w:val="00704BAE"/>
    <w:rsid w:val="00706A23"/>
    <w:rsid w:val="00706C01"/>
    <w:rsid w:val="00706C27"/>
    <w:rsid w:val="00707808"/>
    <w:rsid w:val="00710C1E"/>
    <w:rsid w:val="00710F95"/>
    <w:rsid w:val="00711613"/>
    <w:rsid w:val="00711864"/>
    <w:rsid w:val="007128BC"/>
    <w:rsid w:val="00712F9D"/>
    <w:rsid w:val="00713951"/>
    <w:rsid w:val="00713AC8"/>
    <w:rsid w:val="007146CF"/>
    <w:rsid w:val="0071678D"/>
    <w:rsid w:val="007214E4"/>
    <w:rsid w:val="00721C7C"/>
    <w:rsid w:val="007220FB"/>
    <w:rsid w:val="007228E0"/>
    <w:rsid w:val="00724590"/>
    <w:rsid w:val="007262D4"/>
    <w:rsid w:val="00730847"/>
    <w:rsid w:val="00730D1E"/>
    <w:rsid w:val="0073243F"/>
    <w:rsid w:val="007325BB"/>
    <w:rsid w:val="007328B8"/>
    <w:rsid w:val="00733D66"/>
    <w:rsid w:val="00734AE7"/>
    <w:rsid w:val="00737285"/>
    <w:rsid w:val="00740E52"/>
    <w:rsid w:val="00741DB6"/>
    <w:rsid w:val="00742840"/>
    <w:rsid w:val="00742C10"/>
    <w:rsid w:val="0074336F"/>
    <w:rsid w:val="00743D25"/>
    <w:rsid w:val="0074442E"/>
    <w:rsid w:val="00744F28"/>
    <w:rsid w:val="00745539"/>
    <w:rsid w:val="0074559F"/>
    <w:rsid w:val="00745A50"/>
    <w:rsid w:val="00745DF7"/>
    <w:rsid w:val="00746108"/>
    <w:rsid w:val="0075199F"/>
    <w:rsid w:val="00752225"/>
    <w:rsid w:val="007534E6"/>
    <w:rsid w:val="00754F87"/>
    <w:rsid w:val="007556D2"/>
    <w:rsid w:val="00755E13"/>
    <w:rsid w:val="007568BE"/>
    <w:rsid w:val="00760DB9"/>
    <w:rsid w:val="007628E7"/>
    <w:rsid w:val="00763399"/>
    <w:rsid w:val="00763665"/>
    <w:rsid w:val="00763749"/>
    <w:rsid w:val="007640A8"/>
    <w:rsid w:val="0076454C"/>
    <w:rsid w:val="007646DD"/>
    <w:rsid w:val="00764B75"/>
    <w:rsid w:val="00764FB2"/>
    <w:rsid w:val="00766150"/>
    <w:rsid w:val="00774311"/>
    <w:rsid w:val="007746C1"/>
    <w:rsid w:val="00775A7E"/>
    <w:rsid w:val="00775DDF"/>
    <w:rsid w:val="00781347"/>
    <w:rsid w:val="0078297A"/>
    <w:rsid w:val="007831E7"/>
    <w:rsid w:val="00783992"/>
    <w:rsid w:val="00783A0A"/>
    <w:rsid w:val="00783C25"/>
    <w:rsid w:val="0078623F"/>
    <w:rsid w:val="0078718F"/>
    <w:rsid w:val="007905B9"/>
    <w:rsid w:val="00790648"/>
    <w:rsid w:val="00790F69"/>
    <w:rsid w:val="007922AD"/>
    <w:rsid w:val="00792E57"/>
    <w:rsid w:val="00793AE0"/>
    <w:rsid w:val="00794288"/>
    <w:rsid w:val="0079490E"/>
    <w:rsid w:val="00796149"/>
    <w:rsid w:val="00797D47"/>
    <w:rsid w:val="007A3CE2"/>
    <w:rsid w:val="007A4483"/>
    <w:rsid w:val="007A5528"/>
    <w:rsid w:val="007A592A"/>
    <w:rsid w:val="007A5E3C"/>
    <w:rsid w:val="007A605F"/>
    <w:rsid w:val="007A78DB"/>
    <w:rsid w:val="007B16FD"/>
    <w:rsid w:val="007B26A6"/>
    <w:rsid w:val="007B3DC0"/>
    <w:rsid w:val="007B4B98"/>
    <w:rsid w:val="007B4E69"/>
    <w:rsid w:val="007B7972"/>
    <w:rsid w:val="007C0559"/>
    <w:rsid w:val="007C1838"/>
    <w:rsid w:val="007C2BF2"/>
    <w:rsid w:val="007C4081"/>
    <w:rsid w:val="007C42AD"/>
    <w:rsid w:val="007C5334"/>
    <w:rsid w:val="007D01E7"/>
    <w:rsid w:val="007D0734"/>
    <w:rsid w:val="007D0972"/>
    <w:rsid w:val="007D0EEA"/>
    <w:rsid w:val="007D1EE2"/>
    <w:rsid w:val="007D2F70"/>
    <w:rsid w:val="007D415E"/>
    <w:rsid w:val="007D4A96"/>
    <w:rsid w:val="007D582E"/>
    <w:rsid w:val="007D60DC"/>
    <w:rsid w:val="007E20B9"/>
    <w:rsid w:val="007E37E2"/>
    <w:rsid w:val="007E3BC7"/>
    <w:rsid w:val="007E3F6A"/>
    <w:rsid w:val="007E4ADF"/>
    <w:rsid w:val="007E4DD0"/>
    <w:rsid w:val="007E51C6"/>
    <w:rsid w:val="007E5AEA"/>
    <w:rsid w:val="007E5E0C"/>
    <w:rsid w:val="007E6886"/>
    <w:rsid w:val="007E6BDE"/>
    <w:rsid w:val="007E76E2"/>
    <w:rsid w:val="007F1758"/>
    <w:rsid w:val="007F30FD"/>
    <w:rsid w:val="007F3659"/>
    <w:rsid w:val="007F3BA1"/>
    <w:rsid w:val="007F3DF6"/>
    <w:rsid w:val="007F44C8"/>
    <w:rsid w:val="007F6A91"/>
    <w:rsid w:val="007F6C82"/>
    <w:rsid w:val="007F70BA"/>
    <w:rsid w:val="007F70BD"/>
    <w:rsid w:val="007F79C1"/>
    <w:rsid w:val="0080190D"/>
    <w:rsid w:val="00803CAA"/>
    <w:rsid w:val="00803E45"/>
    <w:rsid w:val="0080426B"/>
    <w:rsid w:val="00805F72"/>
    <w:rsid w:val="00806FD9"/>
    <w:rsid w:val="00807212"/>
    <w:rsid w:val="00807634"/>
    <w:rsid w:val="0081090A"/>
    <w:rsid w:val="00811A84"/>
    <w:rsid w:val="008121F5"/>
    <w:rsid w:val="00813608"/>
    <w:rsid w:val="00813B24"/>
    <w:rsid w:val="00814102"/>
    <w:rsid w:val="0081446F"/>
    <w:rsid w:val="00814FAE"/>
    <w:rsid w:val="0081537B"/>
    <w:rsid w:val="008156A2"/>
    <w:rsid w:val="00816AE2"/>
    <w:rsid w:val="00817260"/>
    <w:rsid w:val="00820C07"/>
    <w:rsid w:val="00820CAF"/>
    <w:rsid w:val="008215BB"/>
    <w:rsid w:val="00822059"/>
    <w:rsid w:val="0082253D"/>
    <w:rsid w:val="00822D58"/>
    <w:rsid w:val="008231BF"/>
    <w:rsid w:val="00823853"/>
    <w:rsid w:val="00823A90"/>
    <w:rsid w:val="008245C9"/>
    <w:rsid w:val="00825C7A"/>
    <w:rsid w:val="00827608"/>
    <w:rsid w:val="008313ED"/>
    <w:rsid w:val="0083230B"/>
    <w:rsid w:val="008323C1"/>
    <w:rsid w:val="00832D06"/>
    <w:rsid w:val="008332A8"/>
    <w:rsid w:val="008354B6"/>
    <w:rsid w:val="00835E7A"/>
    <w:rsid w:val="00836C4E"/>
    <w:rsid w:val="0083731F"/>
    <w:rsid w:val="00840160"/>
    <w:rsid w:val="008410D8"/>
    <w:rsid w:val="00841C8A"/>
    <w:rsid w:val="00841D22"/>
    <w:rsid w:val="00842687"/>
    <w:rsid w:val="008437A4"/>
    <w:rsid w:val="00844484"/>
    <w:rsid w:val="008446DF"/>
    <w:rsid w:val="008455A8"/>
    <w:rsid w:val="0084630A"/>
    <w:rsid w:val="00846741"/>
    <w:rsid w:val="008478DE"/>
    <w:rsid w:val="00850633"/>
    <w:rsid w:val="008507FE"/>
    <w:rsid w:val="00853433"/>
    <w:rsid w:val="00853680"/>
    <w:rsid w:val="00854F48"/>
    <w:rsid w:val="008551FA"/>
    <w:rsid w:val="00855479"/>
    <w:rsid w:val="008562FB"/>
    <w:rsid w:val="00856449"/>
    <w:rsid w:val="00856FA8"/>
    <w:rsid w:val="0086072D"/>
    <w:rsid w:val="00862824"/>
    <w:rsid w:val="00862DC4"/>
    <w:rsid w:val="00863988"/>
    <w:rsid w:val="00864316"/>
    <w:rsid w:val="0086539D"/>
    <w:rsid w:val="008661BD"/>
    <w:rsid w:val="0086620D"/>
    <w:rsid w:val="00866521"/>
    <w:rsid w:val="00866590"/>
    <w:rsid w:val="00867003"/>
    <w:rsid w:val="008671BB"/>
    <w:rsid w:val="008672E4"/>
    <w:rsid w:val="0087344F"/>
    <w:rsid w:val="00874E09"/>
    <w:rsid w:val="0088046D"/>
    <w:rsid w:val="00880999"/>
    <w:rsid w:val="00880D37"/>
    <w:rsid w:val="00881037"/>
    <w:rsid w:val="008815C4"/>
    <w:rsid w:val="0088359B"/>
    <w:rsid w:val="00883D03"/>
    <w:rsid w:val="00885E97"/>
    <w:rsid w:val="00886061"/>
    <w:rsid w:val="008869C5"/>
    <w:rsid w:val="008877E0"/>
    <w:rsid w:val="00890C7A"/>
    <w:rsid w:val="00890FFE"/>
    <w:rsid w:val="00892008"/>
    <w:rsid w:val="008928B6"/>
    <w:rsid w:val="008932B2"/>
    <w:rsid w:val="00893B9E"/>
    <w:rsid w:val="00893F4C"/>
    <w:rsid w:val="00896202"/>
    <w:rsid w:val="0089674F"/>
    <w:rsid w:val="008A02EE"/>
    <w:rsid w:val="008A1358"/>
    <w:rsid w:val="008A263F"/>
    <w:rsid w:val="008A3721"/>
    <w:rsid w:val="008A4B72"/>
    <w:rsid w:val="008A5BE3"/>
    <w:rsid w:val="008A5BEF"/>
    <w:rsid w:val="008A603A"/>
    <w:rsid w:val="008A7172"/>
    <w:rsid w:val="008A7C1D"/>
    <w:rsid w:val="008B01EA"/>
    <w:rsid w:val="008B0D90"/>
    <w:rsid w:val="008B2C68"/>
    <w:rsid w:val="008B3340"/>
    <w:rsid w:val="008B4098"/>
    <w:rsid w:val="008B62D8"/>
    <w:rsid w:val="008C07D8"/>
    <w:rsid w:val="008C09EF"/>
    <w:rsid w:val="008C2AC0"/>
    <w:rsid w:val="008C5598"/>
    <w:rsid w:val="008C60BD"/>
    <w:rsid w:val="008C7042"/>
    <w:rsid w:val="008C76C2"/>
    <w:rsid w:val="008C7866"/>
    <w:rsid w:val="008D218D"/>
    <w:rsid w:val="008D232E"/>
    <w:rsid w:val="008D294C"/>
    <w:rsid w:val="008D34FF"/>
    <w:rsid w:val="008D3CAA"/>
    <w:rsid w:val="008D5506"/>
    <w:rsid w:val="008D5BED"/>
    <w:rsid w:val="008D7E51"/>
    <w:rsid w:val="008E1DDD"/>
    <w:rsid w:val="008E2B54"/>
    <w:rsid w:val="008E304B"/>
    <w:rsid w:val="008E369C"/>
    <w:rsid w:val="008E5164"/>
    <w:rsid w:val="008E68A2"/>
    <w:rsid w:val="008E771B"/>
    <w:rsid w:val="008E79AC"/>
    <w:rsid w:val="008F152E"/>
    <w:rsid w:val="008F1C00"/>
    <w:rsid w:val="008F1E52"/>
    <w:rsid w:val="008F2223"/>
    <w:rsid w:val="008F2230"/>
    <w:rsid w:val="008F2368"/>
    <w:rsid w:val="008F25E8"/>
    <w:rsid w:val="008F319C"/>
    <w:rsid w:val="008F33E0"/>
    <w:rsid w:val="008F3427"/>
    <w:rsid w:val="008F5F28"/>
    <w:rsid w:val="008F6FA8"/>
    <w:rsid w:val="008F7180"/>
    <w:rsid w:val="0090023F"/>
    <w:rsid w:val="00900350"/>
    <w:rsid w:val="0090056F"/>
    <w:rsid w:val="00900BC7"/>
    <w:rsid w:val="00901DBF"/>
    <w:rsid w:val="0090206E"/>
    <w:rsid w:val="00905ABD"/>
    <w:rsid w:val="00906446"/>
    <w:rsid w:val="009067F6"/>
    <w:rsid w:val="0090748A"/>
    <w:rsid w:val="00910913"/>
    <w:rsid w:val="00912337"/>
    <w:rsid w:val="00912F94"/>
    <w:rsid w:val="00913866"/>
    <w:rsid w:val="00913CD4"/>
    <w:rsid w:val="009164BD"/>
    <w:rsid w:val="009172FA"/>
    <w:rsid w:val="00920113"/>
    <w:rsid w:val="00920304"/>
    <w:rsid w:val="00922D75"/>
    <w:rsid w:val="00923F22"/>
    <w:rsid w:val="00927933"/>
    <w:rsid w:val="009330B9"/>
    <w:rsid w:val="00933379"/>
    <w:rsid w:val="00933DB6"/>
    <w:rsid w:val="009344F1"/>
    <w:rsid w:val="00934B57"/>
    <w:rsid w:val="009350B0"/>
    <w:rsid w:val="00935506"/>
    <w:rsid w:val="00935C0C"/>
    <w:rsid w:val="0093662E"/>
    <w:rsid w:val="009423EA"/>
    <w:rsid w:val="00942547"/>
    <w:rsid w:val="0094276F"/>
    <w:rsid w:val="00942E8C"/>
    <w:rsid w:val="00943B8E"/>
    <w:rsid w:val="00943C43"/>
    <w:rsid w:val="009448D8"/>
    <w:rsid w:val="00950AA3"/>
    <w:rsid w:val="009510BD"/>
    <w:rsid w:val="00951357"/>
    <w:rsid w:val="00952500"/>
    <w:rsid w:val="00953AA8"/>
    <w:rsid w:val="0095436C"/>
    <w:rsid w:val="009545E0"/>
    <w:rsid w:val="00954AE2"/>
    <w:rsid w:val="00954B0C"/>
    <w:rsid w:val="00954E70"/>
    <w:rsid w:val="00955438"/>
    <w:rsid w:val="00955455"/>
    <w:rsid w:val="009557F7"/>
    <w:rsid w:val="009561F8"/>
    <w:rsid w:val="00956BF8"/>
    <w:rsid w:val="00956F0C"/>
    <w:rsid w:val="00960E46"/>
    <w:rsid w:val="00960F2E"/>
    <w:rsid w:val="00961CBF"/>
    <w:rsid w:val="00961FDC"/>
    <w:rsid w:val="00962E41"/>
    <w:rsid w:val="00963500"/>
    <w:rsid w:val="009636C3"/>
    <w:rsid w:val="0096486F"/>
    <w:rsid w:val="00964AB8"/>
    <w:rsid w:val="00965619"/>
    <w:rsid w:val="00966413"/>
    <w:rsid w:val="00967221"/>
    <w:rsid w:val="009708BA"/>
    <w:rsid w:val="009711B5"/>
    <w:rsid w:val="00972173"/>
    <w:rsid w:val="00974602"/>
    <w:rsid w:val="0097470E"/>
    <w:rsid w:val="00975A81"/>
    <w:rsid w:val="00975E9C"/>
    <w:rsid w:val="00976D8F"/>
    <w:rsid w:val="00980584"/>
    <w:rsid w:val="00982166"/>
    <w:rsid w:val="00983009"/>
    <w:rsid w:val="0098316E"/>
    <w:rsid w:val="009840A4"/>
    <w:rsid w:val="00984C55"/>
    <w:rsid w:val="00984EE7"/>
    <w:rsid w:val="00986F08"/>
    <w:rsid w:val="009878A9"/>
    <w:rsid w:val="00990675"/>
    <w:rsid w:val="00990D03"/>
    <w:rsid w:val="009915A3"/>
    <w:rsid w:val="009925D6"/>
    <w:rsid w:val="00996BAD"/>
    <w:rsid w:val="00996E2E"/>
    <w:rsid w:val="00997BA0"/>
    <w:rsid w:val="009A16C8"/>
    <w:rsid w:val="009A17BB"/>
    <w:rsid w:val="009A2546"/>
    <w:rsid w:val="009A372D"/>
    <w:rsid w:val="009A3F27"/>
    <w:rsid w:val="009A4BCD"/>
    <w:rsid w:val="009A523E"/>
    <w:rsid w:val="009A59C3"/>
    <w:rsid w:val="009A7930"/>
    <w:rsid w:val="009B046E"/>
    <w:rsid w:val="009B08A0"/>
    <w:rsid w:val="009B1A17"/>
    <w:rsid w:val="009B312E"/>
    <w:rsid w:val="009B470A"/>
    <w:rsid w:val="009B51AF"/>
    <w:rsid w:val="009B5E77"/>
    <w:rsid w:val="009B6E97"/>
    <w:rsid w:val="009B7AEE"/>
    <w:rsid w:val="009B7BC7"/>
    <w:rsid w:val="009C0424"/>
    <w:rsid w:val="009C17CB"/>
    <w:rsid w:val="009C20D8"/>
    <w:rsid w:val="009C286B"/>
    <w:rsid w:val="009C3FE3"/>
    <w:rsid w:val="009C7476"/>
    <w:rsid w:val="009C7BE8"/>
    <w:rsid w:val="009D12FE"/>
    <w:rsid w:val="009D17F1"/>
    <w:rsid w:val="009D1DAE"/>
    <w:rsid w:val="009D2550"/>
    <w:rsid w:val="009D4472"/>
    <w:rsid w:val="009D60FA"/>
    <w:rsid w:val="009D614C"/>
    <w:rsid w:val="009E5DDC"/>
    <w:rsid w:val="009E77CD"/>
    <w:rsid w:val="009E7892"/>
    <w:rsid w:val="009E7B78"/>
    <w:rsid w:val="009F182B"/>
    <w:rsid w:val="009F1CC0"/>
    <w:rsid w:val="009F2A48"/>
    <w:rsid w:val="009F53C1"/>
    <w:rsid w:val="009F5642"/>
    <w:rsid w:val="00A002D1"/>
    <w:rsid w:val="00A01F7E"/>
    <w:rsid w:val="00A034E2"/>
    <w:rsid w:val="00A036E6"/>
    <w:rsid w:val="00A03ED6"/>
    <w:rsid w:val="00A0520D"/>
    <w:rsid w:val="00A05A4F"/>
    <w:rsid w:val="00A05F4D"/>
    <w:rsid w:val="00A060A9"/>
    <w:rsid w:val="00A10027"/>
    <w:rsid w:val="00A10BD7"/>
    <w:rsid w:val="00A10E00"/>
    <w:rsid w:val="00A1228B"/>
    <w:rsid w:val="00A131A7"/>
    <w:rsid w:val="00A13CDF"/>
    <w:rsid w:val="00A1785F"/>
    <w:rsid w:val="00A179EE"/>
    <w:rsid w:val="00A20753"/>
    <w:rsid w:val="00A213F0"/>
    <w:rsid w:val="00A217F3"/>
    <w:rsid w:val="00A2279C"/>
    <w:rsid w:val="00A27849"/>
    <w:rsid w:val="00A30D89"/>
    <w:rsid w:val="00A3143F"/>
    <w:rsid w:val="00A31604"/>
    <w:rsid w:val="00A335BA"/>
    <w:rsid w:val="00A33C39"/>
    <w:rsid w:val="00A370E9"/>
    <w:rsid w:val="00A37D14"/>
    <w:rsid w:val="00A405F2"/>
    <w:rsid w:val="00A41571"/>
    <w:rsid w:val="00A42781"/>
    <w:rsid w:val="00A442F1"/>
    <w:rsid w:val="00A44FA4"/>
    <w:rsid w:val="00A4540E"/>
    <w:rsid w:val="00A45A17"/>
    <w:rsid w:val="00A472ED"/>
    <w:rsid w:val="00A47F72"/>
    <w:rsid w:val="00A506D8"/>
    <w:rsid w:val="00A52507"/>
    <w:rsid w:val="00A5385E"/>
    <w:rsid w:val="00A54933"/>
    <w:rsid w:val="00A55968"/>
    <w:rsid w:val="00A56C5E"/>
    <w:rsid w:val="00A57992"/>
    <w:rsid w:val="00A57CDA"/>
    <w:rsid w:val="00A60A40"/>
    <w:rsid w:val="00A626B1"/>
    <w:rsid w:val="00A62EEB"/>
    <w:rsid w:val="00A63098"/>
    <w:rsid w:val="00A642AF"/>
    <w:rsid w:val="00A66A9A"/>
    <w:rsid w:val="00A709A2"/>
    <w:rsid w:val="00A70C25"/>
    <w:rsid w:val="00A713F6"/>
    <w:rsid w:val="00A7193C"/>
    <w:rsid w:val="00A73135"/>
    <w:rsid w:val="00A74234"/>
    <w:rsid w:val="00A764B2"/>
    <w:rsid w:val="00A771CD"/>
    <w:rsid w:val="00A800AB"/>
    <w:rsid w:val="00A80A79"/>
    <w:rsid w:val="00A818E0"/>
    <w:rsid w:val="00A81BF6"/>
    <w:rsid w:val="00A81C2F"/>
    <w:rsid w:val="00A81C4F"/>
    <w:rsid w:val="00A821F1"/>
    <w:rsid w:val="00A8258D"/>
    <w:rsid w:val="00A8389A"/>
    <w:rsid w:val="00A84A25"/>
    <w:rsid w:val="00A85553"/>
    <w:rsid w:val="00A877AA"/>
    <w:rsid w:val="00A90D82"/>
    <w:rsid w:val="00A91DAD"/>
    <w:rsid w:val="00A92ACF"/>
    <w:rsid w:val="00A94AED"/>
    <w:rsid w:val="00A95826"/>
    <w:rsid w:val="00A95A21"/>
    <w:rsid w:val="00A96DA2"/>
    <w:rsid w:val="00A975DF"/>
    <w:rsid w:val="00AA1596"/>
    <w:rsid w:val="00AA1BE1"/>
    <w:rsid w:val="00AA1C9E"/>
    <w:rsid w:val="00AA2268"/>
    <w:rsid w:val="00AA42FC"/>
    <w:rsid w:val="00AA4AB5"/>
    <w:rsid w:val="00AA5C16"/>
    <w:rsid w:val="00AA663B"/>
    <w:rsid w:val="00AA73EF"/>
    <w:rsid w:val="00AB01A1"/>
    <w:rsid w:val="00AB0892"/>
    <w:rsid w:val="00AB0B84"/>
    <w:rsid w:val="00AB1A6A"/>
    <w:rsid w:val="00AB279E"/>
    <w:rsid w:val="00AB368B"/>
    <w:rsid w:val="00AB3F43"/>
    <w:rsid w:val="00AB4964"/>
    <w:rsid w:val="00AB7018"/>
    <w:rsid w:val="00AB7B4C"/>
    <w:rsid w:val="00AB7DC5"/>
    <w:rsid w:val="00AC0CE8"/>
    <w:rsid w:val="00AC1E89"/>
    <w:rsid w:val="00AC1FFF"/>
    <w:rsid w:val="00AC23BA"/>
    <w:rsid w:val="00AC2D01"/>
    <w:rsid w:val="00AC34A3"/>
    <w:rsid w:val="00AC3886"/>
    <w:rsid w:val="00AC4F96"/>
    <w:rsid w:val="00AC688A"/>
    <w:rsid w:val="00AD0C52"/>
    <w:rsid w:val="00AD0F20"/>
    <w:rsid w:val="00AD1591"/>
    <w:rsid w:val="00AD2053"/>
    <w:rsid w:val="00AD2628"/>
    <w:rsid w:val="00AD308C"/>
    <w:rsid w:val="00AD3C79"/>
    <w:rsid w:val="00AD5A5D"/>
    <w:rsid w:val="00AD6037"/>
    <w:rsid w:val="00AE08EF"/>
    <w:rsid w:val="00AE1F49"/>
    <w:rsid w:val="00AE278D"/>
    <w:rsid w:val="00AE417D"/>
    <w:rsid w:val="00AE5F21"/>
    <w:rsid w:val="00AE65E5"/>
    <w:rsid w:val="00AF27F1"/>
    <w:rsid w:val="00AF2A27"/>
    <w:rsid w:val="00AF379A"/>
    <w:rsid w:val="00AF418B"/>
    <w:rsid w:val="00B00364"/>
    <w:rsid w:val="00B012CC"/>
    <w:rsid w:val="00B015DF"/>
    <w:rsid w:val="00B01C80"/>
    <w:rsid w:val="00B028CC"/>
    <w:rsid w:val="00B03522"/>
    <w:rsid w:val="00B03CE3"/>
    <w:rsid w:val="00B06502"/>
    <w:rsid w:val="00B0738E"/>
    <w:rsid w:val="00B119B5"/>
    <w:rsid w:val="00B11A58"/>
    <w:rsid w:val="00B1319A"/>
    <w:rsid w:val="00B14111"/>
    <w:rsid w:val="00B14802"/>
    <w:rsid w:val="00B153D9"/>
    <w:rsid w:val="00B159DC"/>
    <w:rsid w:val="00B16EFA"/>
    <w:rsid w:val="00B173DB"/>
    <w:rsid w:val="00B20207"/>
    <w:rsid w:val="00B2052F"/>
    <w:rsid w:val="00B21A70"/>
    <w:rsid w:val="00B2357C"/>
    <w:rsid w:val="00B2359E"/>
    <w:rsid w:val="00B23A79"/>
    <w:rsid w:val="00B2484E"/>
    <w:rsid w:val="00B24C4E"/>
    <w:rsid w:val="00B24FD5"/>
    <w:rsid w:val="00B2571C"/>
    <w:rsid w:val="00B26184"/>
    <w:rsid w:val="00B26A92"/>
    <w:rsid w:val="00B273B0"/>
    <w:rsid w:val="00B27A36"/>
    <w:rsid w:val="00B315F5"/>
    <w:rsid w:val="00B32E51"/>
    <w:rsid w:val="00B330FE"/>
    <w:rsid w:val="00B37246"/>
    <w:rsid w:val="00B40097"/>
    <w:rsid w:val="00B4073D"/>
    <w:rsid w:val="00B40FE6"/>
    <w:rsid w:val="00B4134C"/>
    <w:rsid w:val="00B42112"/>
    <w:rsid w:val="00B42C31"/>
    <w:rsid w:val="00B444D9"/>
    <w:rsid w:val="00B454D0"/>
    <w:rsid w:val="00B45FA0"/>
    <w:rsid w:val="00B47659"/>
    <w:rsid w:val="00B50EB4"/>
    <w:rsid w:val="00B50F3E"/>
    <w:rsid w:val="00B540AF"/>
    <w:rsid w:val="00B540EF"/>
    <w:rsid w:val="00B541AE"/>
    <w:rsid w:val="00B54486"/>
    <w:rsid w:val="00B554C4"/>
    <w:rsid w:val="00B56BD9"/>
    <w:rsid w:val="00B56EC2"/>
    <w:rsid w:val="00B56FCA"/>
    <w:rsid w:val="00B5718B"/>
    <w:rsid w:val="00B600B8"/>
    <w:rsid w:val="00B60152"/>
    <w:rsid w:val="00B606E0"/>
    <w:rsid w:val="00B60C2D"/>
    <w:rsid w:val="00B60EBE"/>
    <w:rsid w:val="00B62109"/>
    <w:rsid w:val="00B623BB"/>
    <w:rsid w:val="00B625CE"/>
    <w:rsid w:val="00B626FE"/>
    <w:rsid w:val="00B6328A"/>
    <w:rsid w:val="00B63D17"/>
    <w:rsid w:val="00B64FD0"/>
    <w:rsid w:val="00B657DD"/>
    <w:rsid w:val="00B65C28"/>
    <w:rsid w:val="00B6663E"/>
    <w:rsid w:val="00B66A7B"/>
    <w:rsid w:val="00B714F0"/>
    <w:rsid w:val="00B7494C"/>
    <w:rsid w:val="00B765F8"/>
    <w:rsid w:val="00B76A2E"/>
    <w:rsid w:val="00B77ED5"/>
    <w:rsid w:val="00B8144D"/>
    <w:rsid w:val="00B84446"/>
    <w:rsid w:val="00B84FC5"/>
    <w:rsid w:val="00B85555"/>
    <w:rsid w:val="00B8564E"/>
    <w:rsid w:val="00B86D67"/>
    <w:rsid w:val="00B87D90"/>
    <w:rsid w:val="00B87F3A"/>
    <w:rsid w:val="00B9025B"/>
    <w:rsid w:val="00B9100C"/>
    <w:rsid w:val="00B92E2E"/>
    <w:rsid w:val="00B9382F"/>
    <w:rsid w:val="00B94AD0"/>
    <w:rsid w:val="00B9630C"/>
    <w:rsid w:val="00B97EBD"/>
    <w:rsid w:val="00BA0F7A"/>
    <w:rsid w:val="00BA19EC"/>
    <w:rsid w:val="00BA3EE5"/>
    <w:rsid w:val="00BA4997"/>
    <w:rsid w:val="00BA4EE1"/>
    <w:rsid w:val="00BA708F"/>
    <w:rsid w:val="00BB098A"/>
    <w:rsid w:val="00BB21F2"/>
    <w:rsid w:val="00BB2268"/>
    <w:rsid w:val="00BB3CAB"/>
    <w:rsid w:val="00BB498F"/>
    <w:rsid w:val="00BB4AF7"/>
    <w:rsid w:val="00BB4D0C"/>
    <w:rsid w:val="00BB52A0"/>
    <w:rsid w:val="00BB65BB"/>
    <w:rsid w:val="00BC03F6"/>
    <w:rsid w:val="00BC2268"/>
    <w:rsid w:val="00BC26E4"/>
    <w:rsid w:val="00BC27C1"/>
    <w:rsid w:val="00BC2A5F"/>
    <w:rsid w:val="00BC5197"/>
    <w:rsid w:val="00BC5949"/>
    <w:rsid w:val="00BC5A3E"/>
    <w:rsid w:val="00BC6714"/>
    <w:rsid w:val="00BC6D90"/>
    <w:rsid w:val="00BC7323"/>
    <w:rsid w:val="00BD0EE8"/>
    <w:rsid w:val="00BD1EF5"/>
    <w:rsid w:val="00BD20FE"/>
    <w:rsid w:val="00BD2880"/>
    <w:rsid w:val="00BD3696"/>
    <w:rsid w:val="00BD3875"/>
    <w:rsid w:val="00BD399E"/>
    <w:rsid w:val="00BD462F"/>
    <w:rsid w:val="00BD4C87"/>
    <w:rsid w:val="00BD5403"/>
    <w:rsid w:val="00BD558E"/>
    <w:rsid w:val="00BD63EC"/>
    <w:rsid w:val="00BD6904"/>
    <w:rsid w:val="00BD759C"/>
    <w:rsid w:val="00BE006A"/>
    <w:rsid w:val="00BE0DDD"/>
    <w:rsid w:val="00BE21EE"/>
    <w:rsid w:val="00BE22EB"/>
    <w:rsid w:val="00BE294B"/>
    <w:rsid w:val="00BE3B36"/>
    <w:rsid w:val="00BE4F5B"/>
    <w:rsid w:val="00BE5364"/>
    <w:rsid w:val="00BE5E7F"/>
    <w:rsid w:val="00BE6807"/>
    <w:rsid w:val="00BF20D9"/>
    <w:rsid w:val="00BF2363"/>
    <w:rsid w:val="00BF4530"/>
    <w:rsid w:val="00BF48D1"/>
    <w:rsid w:val="00BF5CE9"/>
    <w:rsid w:val="00BF77D9"/>
    <w:rsid w:val="00C003D7"/>
    <w:rsid w:val="00C00D76"/>
    <w:rsid w:val="00C01763"/>
    <w:rsid w:val="00C0187E"/>
    <w:rsid w:val="00C01F8B"/>
    <w:rsid w:val="00C0307C"/>
    <w:rsid w:val="00C03273"/>
    <w:rsid w:val="00C032CE"/>
    <w:rsid w:val="00C05954"/>
    <w:rsid w:val="00C05D18"/>
    <w:rsid w:val="00C06373"/>
    <w:rsid w:val="00C064DE"/>
    <w:rsid w:val="00C0692C"/>
    <w:rsid w:val="00C06F1F"/>
    <w:rsid w:val="00C07459"/>
    <w:rsid w:val="00C07F28"/>
    <w:rsid w:val="00C10FB6"/>
    <w:rsid w:val="00C1140E"/>
    <w:rsid w:val="00C12C7E"/>
    <w:rsid w:val="00C14266"/>
    <w:rsid w:val="00C1528F"/>
    <w:rsid w:val="00C1530E"/>
    <w:rsid w:val="00C158F0"/>
    <w:rsid w:val="00C16ED6"/>
    <w:rsid w:val="00C171F3"/>
    <w:rsid w:val="00C230D3"/>
    <w:rsid w:val="00C2335E"/>
    <w:rsid w:val="00C23ABD"/>
    <w:rsid w:val="00C23BEE"/>
    <w:rsid w:val="00C25172"/>
    <w:rsid w:val="00C251DE"/>
    <w:rsid w:val="00C26BDE"/>
    <w:rsid w:val="00C27242"/>
    <w:rsid w:val="00C27A83"/>
    <w:rsid w:val="00C30DD4"/>
    <w:rsid w:val="00C30FB6"/>
    <w:rsid w:val="00C319CE"/>
    <w:rsid w:val="00C328F4"/>
    <w:rsid w:val="00C349DE"/>
    <w:rsid w:val="00C36075"/>
    <w:rsid w:val="00C40973"/>
    <w:rsid w:val="00C42AAD"/>
    <w:rsid w:val="00C43A0E"/>
    <w:rsid w:val="00C43A37"/>
    <w:rsid w:val="00C43DA7"/>
    <w:rsid w:val="00C51660"/>
    <w:rsid w:val="00C520F4"/>
    <w:rsid w:val="00C52E35"/>
    <w:rsid w:val="00C54017"/>
    <w:rsid w:val="00C56BE1"/>
    <w:rsid w:val="00C571C0"/>
    <w:rsid w:val="00C601BD"/>
    <w:rsid w:val="00C6125E"/>
    <w:rsid w:val="00C62CF6"/>
    <w:rsid w:val="00C6439A"/>
    <w:rsid w:val="00C65581"/>
    <w:rsid w:val="00C66010"/>
    <w:rsid w:val="00C66124"/>
    <w:rsid w:val="00C6625F"/>
    <w:rsid w:val="00C66581"/>
    <w:rsid w:val="00C67B39"/>
    <w:rsid w:val="00C718DB"/>
    <w:rsid w:val="00C723A3"/>
    <w:rsid w:val="00C72949"/>
    <w:rsid w:val="00C7302D"/>
    <w:rsid w:val="00C731B8"/>
    <w:rsid w:val="00C73B26"/>
    <w:rsid w:val="00C76137"/>
    <w:rsid w:val="00C767E1"/>
    <w:rsid w:val="00C77254"/>
    <w:rsid w:val="00C8094C"/>
    <w:rsid w:val="00C80974"/>
    <w:rsid w:val="00C81B88"/>
    <w:rsid w:val="00C82085"/>
    <w:rsid w:val="00C84407"/>
    <w:rsid w:val="00C858CE"/>
    <w:rsid w:val="00C8632E"/>
    <w:rsid w:val="00C863D3"/>
    <w:rsid w:val="00C86A3F"/>
    <w:rsid w:val="00C86E2D"/>
    <w:rsid w:val="00C87F1C"/>
    <w:rsid w:val="00C90553"/>
    <w:rsid w:val="00C90DBD"/>
    <w:rsid w:val="00C92061"/>
    <w:rsid w:val="00C922C3"/>
    <w:rsid w:val="00C930E8"/>
    <w:rsid w:val="00C93B99"/>
    <w:rsid w:val="00C941F7"/>
    <w:rsid w:val="00CA189E"/>
    <w:rsid w:val="00CA2146"/>
    <w:rsid w:val="00CA3068"/>
    <w:rsid w:val="00CA315C"/>
    <w:rsid w:val="00CA31D6"/>
    <w:rsid w:val="00CA33F4"/>
    <w:rsid w:val="00CA551D"/>
    <w:rsid w:val="00CA56A8"/>
    <w:rsid w:val="00CA5F0B"/>
    <w:rsid w:val="00CA6244"/>
    <w:rsid w:val="00CA6275"/>
    <w:rsid w:val="00CA7DFD"/>
    <w:rsid w:val="00CA7E11"/>
    <w:rsid w:val="00CB0041"/>
    <w:rsid w:val="00CB04A3"/>
    <w:rsid w:val="00CB18BD"/>
    <w:rsid w:val="00CB24B5"/>
    <w:rsid w:val="00CB3F98"/>
    <w:rsid w:val="00CB475E"/>
    <w:rsid w:val="00CB54A6"/>
    <w:rsid w:val="00CC15FD"/>
    <w:rsid w:val="00CC175A"/>
    <w:rsid w:val="00CC2F4A"/>
    <w:rsid w:val="00CC5318"/>
    <w:rsid w:val="00CC63A3"/>
    <w:rsid w:val="00CD22EF"/>
    <w:rsid w:val="00CD2458"/>
    <w:rsid w:val="00CD27A8"/>
    <w:rsid w:val="00CD5673"/>
    <w:rsid w:val="00CD6B08"/>
    <w:rsid w:val="00CD6C84"/>
    <w:rsid w:val="00CD6D3C"/>
    <w:rsid w:val="00CE0E77"/>
    <w:rsid w:val="00CE1654"/>
    <w:rsid w:val="00CE1967"/>
    <w:rsid w:val="00CE2372"/>
    <w:rsid w:val="00CE2969"/>
    <w:rsid w:val="00CE2C43"/>
    <w:rsid w:val="00CE3A37"/>
    <w:rsid w:val="00CE4E80"/>
    <w:rsid w:val="00CE5B5F"/>
    <w:rsid w:val="00CE7CBE"/>
    <w:rsid w:val="00CF1B44"/>
    <w:rsid w:val="00CF1C39"/>
    <w:rsid w:val="00CF1D70"/>
    <w:rsid w:val="00CF1DF5"/>
    <w:rsid w:val="00CF3727"/>
    <w:rsid w:val="00CF3C13"/>
    <w:rsid w:val="00CF4A63"/>
    <w:rsid w:val="00CF4CE7"/>
    <w:rsid w:val="00D007B5"/>
    <w:rsid w:val="00D011AE"/>
    <w:rsid w:val="00D020B7"/>
    <w:rsid w:val="00D02DE7"/>
    <w:rsid w:val="00D04250"/>
    <w:rsid w:val="00D04960"/>
    <w:rsid w:val="00D076EF"/>
    <w:rsid w:val="00D10E20"/>
    <w:rsid w:val="00D11263"/>
    <w:rsid w:val="00D1147B"/>
    <w:rsid w:val="00D1298A"/>
    <w:rsid w:val="00D141BC"/>
    <w:rsid w:val="00D15E54"/>
    <w:rsid w:val="00D2216F"/>
    <w:rsid w:val="00D232BC"/>
    <w:rsid w:val="00D238C0"/>
    <w:rsid w:val="00D23DF2"/>
    <w:rsid w:val="00D2637E"/>
    <w:rsid w:val="00D26C48"/>
    <w:rsid w:val="00D26CB4"/>
    <w:rsid w:val="00D301AF"/>
    <w:rsid w:val="00D30DD6"/>
    <w:rsid w:val="00D312FD"/>
    <w:rsid w:val="00D31A64"/>
    <w:rsid w:val="00D31ABB"/>
    <w:rsid w:val="00D31CF2"/>
    <w:rsid w:val="00D31D3C"/>
    <w:rsid w:val="00D32902"/>
    <w:rsid w:val="00D32C65"/>
    <w:rsid w:val="00D33ABE"/>
    <w:rsid w:val="00D33E97"/>
    <w:rsid w:val="00D348AF"/>
    <w:rsid w:val="00D34D7F"/>
    <w:rsid w:val="00D34FA7"/>
    <w:rsid w:val="00D351A7"/>
    <w:rsid w:val="00D355FA"/>
    <w:rsid w:val="00D3560B"/>
    <w:rsid w:val="00D35A4C"/>
    <w:rsid w:val="00D36C32"/>
    <w:rsid w:val="00D3700A"/>
    <w:rsid w:val="00D37816"/>
    <w:rsid w:val="00D37FD3"/>
    <w:rsid w:val="00D4167C"/>
    <w:rsid w:val="00D41FF4"/>
    <w:rsid w:val="00D425D9"/>
    <w:rsid w:val="00D42F4C"/>
    <w:rsid w:val="00D43366"/>
    <w:rsid w:val="00D43E9A"/>
    <w:rsid w:val="00D447CA"/>
    <w:rsid w:val="00D44DC4"/>
    <w:rsid w:val="00D45821"/>
    <w:rsid w:val="00D459C0"/>
    <w:rsid w:val="00D45A53"/>
    <w:rsid w:val="00D45A55"/>
    <w:rsid w:val="00D469E7"/>
    <w:rsid w:val="00D46DFE"/>
    <w:rsid w:val="00D475D5"/>
    <w:rsid w:val="00D50067"/>
    <w:rsid w:val="00D51B40"/>
    <w:rsid w:val="00D51BBC"/>
    <w:rsid w:val="00D539BC"/>
    <w:rsid w:val="00D53DDF"/>
    <w:rsid w:val="00D5513B"/>
    <w:rsid w:val="00D56819"/>
    <w:rsid w:val="00D569AC"/>
    <w:rsid w:val="00D60563"/>
    <w:rsid w:val="00D60773"/>
    <w:rsid w:val="00D612BE"/>
    <w:rsid w:val="00D6167C"/>
    <w:rsid w:val="00D624A6"/>
    <w:rsid w:val="00D62651"/>
    <w:rsid w:val="00D62748"/>
    <w:rsid w:val="00D6445F"/>
    <w:rsid w:val="00D6612E"/>
    <w:rsid w:val="00D66606"/>
    <w:rsid w:val="00D72BB5"/>
    <w:rsid w:val="00D7419A"/>
    <w:rsid w:val="00D74439"/>
    <w:rsid w:val="00D76DF5"/>
    <w:rsid w:val="00D77149"/>
    <w:rsid w:val="00D7769E"/>
    <w:rsid w:val="00D77FA6"/>
    <w:rsid w:val="00D8084E"/>
    <w:rsid w:val="00D81167"/>
    <w:rsid w:val="00D81379"/>
    <w:rsid w:val="00D82070"/>
    <w:rsid w:val="00D822F6"/>
    <w:rsid w:val="00D829D6"/>
    <w:rsid w:val="00D82D9A"/>
    <w:rsid w:val="00D83BBD"/>
    <w:rsid w:val="00D84AD8"/>
    <w:rsid w:val="00D85008"/>
    <w:rsid w:val="00D8504C"/>
    <w:rsid w:val="00D8574F"/>
    <w:rsid w:val="00D864A1"/>
    <w:rsid w:val="00D86BD2"/>
    <w:rsid w:val="00D91A0D"/>
    <w:rsid w:val="00D93098"/>
    <w:rsid w:val="00D934A8"/>
    <w:rsid w:val="00DA1191"/>
    <w:rsid w:val="00DA19A3"/>
    <w:rsid w:val="00DA1BDD"/>
    <w:rsid w:val="00DA1D29"/>
    <w:rsid w:val="00DA2DED"/>
    <w:rsid w:val="00DA3082"/>
    <w:rsid w:val="00DA32F1"/>
    <w:rsid w:val="00DA47E1"/>
    <w:rsid w:val="00DA6264"/>
    <w:rsid w:val="00DB19D3"/>
    <w:rsid w:val="00DB2A9A"/>
    <w:rsid w:val="00DB32B0"/>
    <w:rsid w:val="00DB53E1"/>
    <w:rsid w:val="00DB6340"/>
    <w:rsid w:val="00DB6AAF"/>
    <w:rsid w:val="00DB6F0E"/>
    <w:rsid w:val="00DC06E8"/>
    <w:rsid w:val="00DC0A83"/>
    <w:rsid w:val="00DC0AB7"/>
    <w:rsid w:val="00DC19B1"/>
    <w:rsid w:val="00DC2140"/>
    <w:rsid w:val="00DC55F2"/>
    <w:rsid w:val="00DC5B91"/>
    <w:rsid w:val="00DD5C9F"/>
    <w:rsid w:val="00DE0792"/>
    <w:rsid w:val="00DE1B85"/>
    <w:rsid w:val="00DE2B59"/>
    <w:rsid w:val="00DE32BA"/>
    <w:rsid w:val="00DE44B1"/>
    <w:rsid w:val="00DE576E"/>
    <w:rsid w:val="00DE6C52"/>
    <w:rsid w:val="00DE7CCA"/>
    <w:rsid w:val="00DF00B6"/>
    <w:rsid w:val="00DF1436"/>
    <w:rsid w:val="00DF2C2B"/>
    <w:rsid w:val="00DF3940"/>
    <w:rsid w:val="00DF39C6"/>
    <w:rsid w:val="00DF3B3B"/>
    <w:rsid w:val="00DF4686"/>
    <w:rsid w:val="00DF50BD"/>
    <w:rsid w:val="00DF52D0"/>
    <w:rsid w:val="00DF56F5"/>
    <w:rsid w:val="00DF607A"/>
    <w:rsid w:val="00DF6229"/>
    <w:rsid w:val="00DF6765"/>
    <w:rsid w:val="00DF6F73"/>
    <w:rsid w:val="00E003D1"/>
    <w:rsid w:val="00E01351"/>
    <w:rsid w:val="00E01EA9"/>
    <w:rsid w:val="00E02958"/>
    <w:rsid w:val="00E03CC5"/>
    <w:rsid w:val="00E04355"/>
    <w:rsid w:val="00E04AFF"/>
    <w:rsid w:val="00E0742F"/>
    <w:rsid w:val="00E074D1"/>
    <w:rsid w:val="00E11043"/>
    <w:rsid w:val="00E1122E"/>
    <w:rsid w:val="00E11469"/>
    <w:rsid w:val="00E11548"/>
    <w:rsid w:val="00E126D2"/>
    <w:rsid w:val="00E13BBE"/>
    <w:rsid w:val="00E14115"/>
    <w:rsid w:val="00E15CF8"/>
    <w:rsid w:val="00E16626"/>
    <w:rsid w:val="00E167FA"/>
    <w:rsid w:val="00E20434"/>
    <w:rsid w:val="00E21F86"/>
    <w:rsid w:val="00E24162"/>
    <w:rsid w:val="00E248F1"/>
    <w:rsid w:val="00E24B3F"/>
    <w:rsid w:val="00E2588A"/>
    <w:rsid w:val="00E25B35"/>
    <w:rsid w:val="00E25E0C"/>
    <w:rsid w:val="00E2602E"/>
    <w:rsid w:val="00E262FD"/>
    <w:rsid w:val="00E27FD7"/>
    <w:rsid w:val="00E3021C"/>
    <w:rsid w:val="00E30A53"/>
    <w:rsid w:val="00E33950"/>
    <w:rsid w:val="00E3420B"/>
    <w:rsid w:val="00E34270"/>
    <w:rsid w:val="00E34941"/>
    <w:rsid w:val="00E367CF"/>
    <w:rsid w:val="00E374C9"/>
    <w:rsid w:val="00E40D92"/>
    <w:rsid w:val="00E41DF5"/>
    <w:rsid w:val="00E42999"/>
    <w:rsid w:val="00E42A56"/>
    <w:rsid w:val="00E441E9"/>
    <w:rsid w:val="00E446AF"/>
    <w:rsid w:val="00E44E70"/>
    <w:rsid w:val="00E46292"/>
    <w:rsid w:val="00E47357"/>
    <w:rsid w:val="00E47DB1"/>
    <w:rsid w:val="00E50617"/>
    <w:rsid w:val="00E51483"/>
    <w:rsid w:val="00E5173E"/>
    <w:rsid w:val="00E51A61"/>
    <w:rsid w:val="00E52BB5"/>
    <w:rsid w:val="00E55F8A"/>
    <w:rsid w:val="00E604BD"/>
    <w:rsid w:val="00E605C6"/>
    <w:rsid w:val="00E613E6"/>
    <w:rsid w:val="00E62B91"/>
    <w:rsid w:val="00E66162"/>
    <w:rsid w:val="00E6636A"/>
    <w:rsid w:val="00E66647"/>
    <w:rsid w:val="00E677ED"/>
    <w:rsid w:val="00E67C3B"/>
    <w:rsid w:val="00E67D1D"/>
    <w:rsid w:val="00E73CCD"/>
    <w:rsid w:val="00E74B94"/>
    <w:rsid w:val="00E74DB2"/>
    <w:rsid w:val="00E76495"/>
    <w:rsid w:val="00E76AA8"/>
    <w:rsid w:val="00E776BC"/>
    <w:rsid w:val="00E80094"/>
    <w:rsid w:val="00E80479"/>
    <w:rsid w:val="00E815B2"/>
    <w:rsid w:val="00E81F5D"/>
    <w:rsid w:val="00E82600"/>
    <w:rsid w:val="00E831B1"/>
    <w:rsid w:val="00E831E3"/>
    <w:rsid w:val="00E83318"/>
    <w:rsid w:val="00E835AF"/>
    <w:rsid w:val="00E83D46"/>
    <w:rsid w:val="00E86C6D"/>
    <w:rsid w:val="00E87126"/>
    <w:rsid w:val="00E87128"/>
    <w:rsid w:val="00E87650"/>
    <w:rsid w:val="00E90F87"/>
    <w:rsid w:val="00E91483"/>
    <w:rsid w:val="00E919C0"/>
    <w:rsid w:val="00E926F2"/>
    <w:rsid w:val="00E92976"/>
    <w:rsid w:val="00E93586"/>
    <w:rsid w:val="00E93D5F"/>
    <w:rsid w:val="00E940DF"/>
    <w:rsid w:val="00E95ADE"/>
    <w:rsid w:val="00E95DFC"/>
    <w:rsid w:val="00E97177"/>
    <w:rsid w:val="00EA0BA3"/>
    <w:rsid w:val="00EA1DB8"/>
    <w:rsid w:val="00EA2A5C"/>
    <w:rsid w:val="00EA2C0E"/>
    <w:rsid w:val="00EA3B93"/>
    <w:rsid w:val="00EA4289"/>
    <w:rsid w:val="00EA7367"/>
    <w:rsid w:val="00EB1D5E"/>
    <w:rsid w:val="00EB2D9B"/>
    <w:rsid w:val="00EB3EEB"/>
    <w:rsid w:val="00EB5640"/>
    <w:rsid w:val="00EB6E3F"/>
    <w:rsid w:val="00EB6E71"/>
    <w:rsid w:val="00EC0FB9"/>
    <w:rsid w:val="00EC23CF"/>
    <w:rsid w:val="00EC3F86"/>
    <w:rsid w:val="00EC4516"/>
    <w:rsid w:val="00EC557B"/>
    <w:rsid w:val="00EC6025"/>
    <w:rsid w:val="00EC676C"/>
    <w:rsid w:val="00EC6DDA"/>
    <w:rsid w:val="00ED1318"/>
    <w:rsid w:val="00ED2412"/>
    <w:rsid w:val="00ED2A66"/>
    <w:rsid w:val="00ED4D11"/>
    <w:rsid w:val="00ED60CB"/>
    <w:rsid w:val="00ED6447"/>
    <w:rsid w:val="00ED6E48"/>
    <w:rsid w:val="00ED7A9B"/>
    <w:rsid w:val="00EE0456"/>
    <w:rsid w:val="00EE04BA"/>
    <w:rsid w:val="00EE0E3C"/>
    <w:rsid w:val="00EE3A8F"/>
    <w:rsid w:val="00EE3E5A"/>
    <w:rsid w:val="00EE5683"/>
    <w:rsid w:val="00EE5E3A"/>
    <w:rsid w:val="00EE615C"/>
    <w:rsid w:val="00EE70BB"/>
    <w:rsid w:val="00EF1826"/>
    <w:rsid w:val="00EF2B55"/>
    <w:rsid w:val="00EF40F7"/>
    <w:rsid w:val="00EF41D3"/>
    <w:rsid w:val="00EF481E"/>
    <w:rsid w:val="00EF5A90"/>
    <w:rsid w:val="00EF63A5"/>
    <w:rsid w:val="00EF680B"/>
    <w:rsid w:val="00F0066C"/>
    <w:rsid w:val="00F009CA"/>
    <w:rsid w:val="00F073A0"/>
    <w:rsid w:val="00F10A74"/>
    <w:rsid w:val="00F12575"/>
    <w:rsid w:val="00F13678"/>
    <w:rsid w:val="00F13E73"/>
    <w:rsid w:val="00F13E94"/>
    <w:rsid w:val="00F14F5A"/>
    <w:rsid w:val="00F151AF"/>
    <w:rsid w:val="00F17933"/>
    <w:rsid w:val="00F223FF"/>
    <w:rsid w:val="00F232E6"/>
    <w:rsid w:val="00F23A93"/>
    <w:rsid w:val="00F25228"/>
    <w:rsid w:val="00F25543"/>
    <w:rsid w:val="00F261EF"/>
    <w:rsid w:val="00F26576"/>
    <w:rsid w:val="00F278E8"/>
    <w:rsid w:val="00F310D7"/>
    <w:rsid w:val="00F313CA"/>
    <w:rsid w:val="00F315EA"/>
    <w:rsid w:val="00F3172C"/>
    <w:rsid w:val="00F31AA5"/>
    <w:rsid w:val="00F32E9C"/>
    <w:rsid w:val="00F33D13"/>
    <w:rsid w:val="00F345AF"/>
    <w:rsid w:val="00F35CF7"/>
    <w:rsid w:val="00F37CED"/>
    <w:rsid w:val="00F40894"/>
    <w:rsid w:val="00F40C23"/>
    <w:rsid w:val="00F40F8D"/>
    <w:rsid w:val="00F41196"/>
    <w:rsid w:val="00F41294"/>
    <w:rsid w:val="00F42DC6"/>
    <w:rsid w:val="00F43C9E"/>
    <w:rsid w:val="00F4448E"/>
    <w:rsid w:val="00F44942"/>
    <w:rsid w:val="00F46D59"/>
    <w:rsid w:val="00F479F9"/>
    <w:rsid w:val="00F47E3A"/>
    <w:rsid w:val="00F47F0E"/>
    <w:rsid w:val="00F5018A"/>
    <w:rsid w:val="00F50AD7"/>
    <w:rsid w:val="00F51849"/>
    <w:rsid w:val="00F51F26"/>
    <w:rsid w:val="00F52BFD"/>
    <w:rsid w:val="00F531EE"/>
    <w:rsid w:val="00F532C1"/>
    <w:rsid w:val="00F54426"/>
    <w:rsid w:val="00F554D0"/>
    <w:rsid w:val="00F567CD"/>
    <w:rsid w:val="00F57C8B"/>
    <w:rsid w:val="00F62196"/>
    <w:rsid w:val="00F63901"/>
    <w:rsid w:val="00F63E56"/>
    <w:rsid w:val="00F641F5"/>
    <w:rsid w:val="00F645C1"/>
    <w:rsid w:val="00F64AAA"/>
    <w:rsid w:val="00F64AFB"/>
    <w:rsid w:val="00F65361"/>
    <w:rsid w:val="00F65A06"/>
    <w:rsid w:val="00F65F54"/>
    <w:rsid w:val="00F66124"/>
    <w:rsid w:val="00F661DA"/>
    <w:rsid w:val="00F66B82"/>
    <w:rsid w:val="00F716D9"/>
    <w:rsid w:val="00F729CF"/>
    <w:rsid w:val="00F73ACB"/>
    <w:rsid w:val="00F769E9"/>
    <w:rsid w:val="00F771C5"/>
    <w:rsid w:val="00F80D7B"/>
    <w:rsid w:val="00F80EFA"/>
    <w:rsid w:val="00F81BC9"/>
    <w:rsid w:val="00F82164"/>
    <w:rsid w:val="00F82343"/>
    <w:rsid w:val="00F82EE8"/>
    <w:rsid w:val="00F8425A"/>
    <w:rsid w:val="00F85066"/>
    <w:rsid w:val="00F86FF3"/>
    <w:rsid w:val="00F87C1E"/>
    <w:rsid w:val="00F87E68"/>
    <w:rsid w:val="00F87E6E"/>
    <w:rsid w:val="00F900CD"/>
    <w:rsid w:val="00F912DC"/>
    <w:rsid w:val="00F91B05"/>
    <w:rsid w:val="00F9359D"/>
    <w:rsid w:val="00F940FA"/>
    <w:rsid w:val="00F96741"/>
    <w:rsid w:val="00F96E8C"/>
    <w:rsid w:val="00F97217"/>
    <w:rsid w:val="00F975E8"/>
    <w:rsid w:val="00F97E71"/>
    <w:rsid w:val="00F97FCF"/>
    <w:rsid w:val="00FA3815"/>
    <w:rsid w:val="00FA3986"/>
    <w:rsid w:val="00FA3A9E"/>
    <w:rsid w:val="00FA4302"/>
    <w:rsid w:val="00FA4E8A"/>
    <w:rsid w:val="00FA56B9"/>
    <w:rsid w:val="00FA5FD6"/>
    <w:rsid w:val="00FA6A58"/>
    <w:rsid w:val="00FB16B3"/>
    <w:rsid w:val="00FB196C"/>
    <w:rsid w:val="00FB1D5A"/>
    <w:rsid w:val="00FB46FE"/>
    <w:rsid w:val="00FB4913"/>
    <w:rsid w:val="00FB6F88"/>
    <w:rsid w:val="00FC0402"/>
    <w:rsid w:val="00FC0A95"/>
    <w:rsid w:val="00FC0B2E"/>
    <w:rsid w:val="00FC0DE6"/>
    <w:rsid w:val="00FC0F78"/>
    <w:rsid w:val="00FC1544"/>
    <w:rsid w:val="00FC312F"/>
    <w:rsid w:val="00FC325A"/>
    <w:rsid w:val="00FC45ED"/>
    <w:rsid w:val="00FC6308"/>
    <w:rsid w:val="00FC7927"/>
    <w:rsid w:val="00FC7C22"/>
    <w:rsid w:val="00FC7F1D"/>
    <w:rsid w:val="00FD0B79"/>
    <w:rsid w:val="00FD0DAF"/>
    <w:rsid w:val="00FD180E"/>
    <w:rsid w:val="00FD2362"/>
    <w:rsid w:val="00FD3EC3"/>
    <w:rsid w:val="00FD4A0A"/>
    <w:rsid w:val="00FD5BA0"/>
    <w:rsid w:val="00FD662E"/>
    <w:rsid w:val="00FE0E7F"/>
    <w:rsid w:val="00FE1288"/>
    <w:rsid w:val="00FE1359"/>
    <w:rsid w:val="00FE1BDE"/>
    <w:rsid w:val="00FE2675"/>
    <w:rsid w:val="00FE2DD0"/>
    <w:rsid w:val="00FE3270"/>
    <w:rsid w:val="00FE45DE"/>
    <w:rsid w:val="00FE54BB"/>
    <w:rsid w:val="00FE5A44"/>
    <w:rsid w:val="00FE6DF7"/>
    <w:rsid w:val="00FF0E5B"/>
    <w:rsid w:val="00FF1FD0"/>
    <w:rsid w:val="00FF2557"/>
    <w:rsid w:val="00FF2E22"/>
    <w:rsid w:val="00FF3CA7"/>
    <w:rsid w:val="00FF531B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101"/>
    <w:pPr>
      <w:widowControl w:val="0"/>
      <w:spacing w:line="400" w:lineRule="exact"/>
      <w:ind w:leftChars="100" w:left="100" w:rightChars="100" w:right="100"/>
      <w:jc w:val="both"/>
    </w:pPr>
    <w:rPr>
      <w:rFonts w:eastAsia="Times New Roman"/>
      <w:sz w:val="24"/>
    </w:rPr>
  </w:style>
  <w:style w:type="paragraph" w:styleId="1">
    <w:name w:val="heading 1"/>
    <w:basedOn w:val="a0"/>
    <w:next w:val="a0"/>
    <w:link w:val="1Char"/>
    <w:uiPriority w:val="9"/>
    <w:qFormat/>
    <w:rsid w:val="005D1101"/>
    <w:pPr>
      <w:keepNext/>
      <w:keepLines/>
      <w:numPr>
        <w:numId w:val="1"/>
      </w:numPr>
      <w:spacing w:before="340" w:after="330"/>
      <w:ind w:leftChars="0" w:left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5D1101"/>
    <w:pPr>
      <w:keepNext/>
      <w:keepLines/>
      <w:numPr>
        <w:ilvl w:val="1"/>
        <w:numId w:val="1"/>
      </w:numPr>
      <w:spacing w:before="260" w:after="260"/>
      <w:ind w:leftChars="0" w:left="0"/>
      <w:jc w:val="center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D1101"/>
    <w:pPr>
      <w:keepNext/>
      <w:keepLines/>
      <w:numPr>
        <w:ilvl w:val="2"/>
        <w:numId w:val="1"/>
      </w:numPr>
      <w:spacing w:before="260" w:after="260" w:line="416" w:lineRule="auto"/>
      <w:ind w:leftChars="0" w:left="0"/>
      <w:jc w:val="left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5D1101"/>
    <w:pPr>
      <w:keepNext/>
      <w:keepLines/>
      <w:spacing w:before="280" w:after="290" w:line="376" w:lineRule="auto"/>
      <w:ind w:leftChars="0" w:left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5D1101"/>
    <w:pPr>
      <w:keepNext/>
      <w:keepLines/>
      <w:spacing w:before="280" w:after="290" w:line="376" w:lineRule="atLeast"/>
      <w:ind w:leftChars="0" w:left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5D1101"/>
    <w:pPr>
      <w:keepNext/>
      <w:keepLines/>
      <w:spacing w:before="240" w:after="64" w:line="320" w:lineRule="atLeast"/>
      <w:ind w:leftChars="0" w:left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5D1101"/>
    <w:pPr>
      <w:keepNext/>
      <w:keepLines/>
      <w:spacing w:before="240" w:after="64" w:line="320" w:lineRule="atLeast"/>
      <w:ind w:leftChars="0" w:left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5D1101"/>
    <w:pPr>
      <w:keepNext/>
      <w:keepLines/>
      <w:spacing w:before="240" w:after="64" w:line="320" w:lineRule="atLeast"/>
      <w:ind w:leftChars="0" w:left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5D1101"/>
    <w:pPr>
      <w:keepNext/>
      <w:keepLines/>
      <w:spacing w:before="240" w:after="64" w:line="320" w:lineRule="atLeast"/>
      <w:ind w:leftChars="0" w:left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D1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D110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D1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D1101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5D1101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9"/>
    <w:rsid w:val="005D1101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1"/>
    <w:link w:val="3"/>
    <w:uiPriority w:val="9"/>
    <w:rsid w:val="005D1101"/>
    <w:rPr>
      <w:rFonts w:eastAsia="黑体"/>
      <w:b/>
      <w:bCs/>
      <w:sz w:val="24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5D11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5D1101"/>
    <w:rPr>
      <w:rFonts w:eastAsia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semiHidden/>
    <w:rsid w:val="005D110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5D1101"/>
    <w:rPr>
      <w:rFonts w:eastAsia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5D110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5D1101"/>
    <w:rPr>
      <w:rFonts w:asciiTheme="majorHAnsi" w:eastAsiaTheme="majorEastAsia" w:hAnsiTheme="majorHAnsi" w:cstheme="majorBidi"/>
      <w:szCs w:val="21"/>
    </w:rPr>
  </w:style>
  <w:style w:type="paragraph" w:styleId="a">
    <w:name w:val="caption"/>
    <w:basedOn w:val="a0"/>
    <w:next w:val="a0"/>
    <w:link w:val="Char1"/>
    <w:uiPriority w:val="35"/>
    <w:unhideWhenUsed/>
    <w:qFormat/>
    <w:rsid w:val="005D1101"/>
    <w:pPr>
      <w:numPr>
        <w:numId w:val="2"/>
      </w:numPr>
      <w:ind w:leftChars="0" w:left="0"/>
      <w:jc w:val="center"/>
    </w:pPr>
    <w:rPr>
      <w:rFonts w:asciiTheme="majorHAnsi" w:eastAsiaTheme="minorEastAsia" w:hAnsiTheme="majorHAnsi" w:cstheme="majorBidi"/>
      <w:sz w:val="21"/>
      <w:szCs w:val="20"/>
    </w:rPr>
  </w:style>
  <w:style w:type="paragraph" w:styleId="a6">
    <w:name w:val="Document Map"/>
    <w:basedOn w:val="a0"/>
    <w:link w:val="Char2"/>
    <w:uiPriority w:val="99"/>
    <w:semiHidden/>
    <w:unhideWhenUsed/>
    <w:rsid w:val="005D110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1"/>
    <w:link w:val="a6"/>
    <w:uiPriority w:val="99"/>
    <w:semiHidden/>
    <w:rsid w:val="005D1101"/>
    <w:rPr>
      <w:rFonts w:ascii="宋体" w:eastAsia="宋体"/>
      <w:sz w:val="18"/>
      <w:szCs w:val="18"/>
    </w:rPr>
  </w:style>
  <w:style w:type="paragraph" w:styleId="a7">
    <w:name w:val="annotation text"/>
    <w:basedOn w:val="a0"/>
    <w:link w:val="Char3"/>
    <w:uiPriority w:val="99"/>
    <w:semiHidden/>
    <w:unhideWhenUsed/>
    <w:rsid w:val="005D1101"/>
    <w:pPr>
      <w:jc w:val="left"/>
    </w:pPr>
  </w:style>
  <w:style w:type="character" w:customStyle="1" w:styleId="Char3">
    <w:name w:val="批注文字 Char"/>
    <w:basedOn w:val="a1"/>
    <w:link w:val="a7"/>
    <w:uiPriority w:val="99"/>
    <w:semiHidden/>
    <w:rsid w:val="005D1101"/>
    <w:rPr>
      <w:rFonts w:eastAsia="Times New Roman"/>
      <w:sz w:val="24"/>
    </w:rPr>
  </w:style>
  <w:style w:type="paragraph" w:styleId="30">
    <w:name w:val="toc 3"/>
    <w:basedOn w:val="a0"/>
    <w:next w:val="a0"/>
    <w:uiPriority w:val="39"/>
    <w:unhideWhenUsed/>
    <w:qFormat/>
    <w:rsid w:val="005D1101"/>
    <w:pPr>
      <w:ind w:leftChars="400" w:left="840"/>
    </w:pPr>
  </w:style>
  <w:style w:type="paragraph" w:styleId="a8">
    <w:name w:val="Balloon Text"/>
    <w:basedOn w:val="a0"/>
    <w:link w:val="Char4"/>
    <w:uiPriority w:val="99"/>
    <w:semiHidden/>
    <w:unhideWhenUsed/>
    <w:rsid w:val="005D1101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1"/>
    <w:link w:val="a8"/>
    <w:uiPriority w:val="99"/>
    <w:semiHidden/>
    <w:rsid w:val="005D1101"/>
    <w:rPr>
      <w:rFonts w:eastAsia="Times New Roman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5D1101"/>
    <w:pPr>
      <w:ind w:left="0"/>
    </w:pPr>
  </w:style>
  <w:style w:type="paragraph" w:styleId="20">
    <w:name w:val="toc 2"/>
    <w:basedOn w:val="a0"/>
    <w:next w:val="a0"/>
    <w:uiPriority w:val="39"/>
    <w:unhideWhenUsed/>
    <w:qFormat/>
    <w:rsid w:val="005D1101"/>
    <w:pPr>
      <w:ind w:leftChars="200" w:left="420"/>
    </w:pPr>
  </w:style>
  <w:style w:type="paragraph" w:styleId="a9">
    <w:name w:val="Title"/>
    <w:basedOn w:val="a0"/>
    <w:next w:val="a0"/>
    <w:link w:val="Char5"/>
    <w:uiPriority w:val="10"/>
    <w:qFormat/>
    <w:rsid w:val="005D11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1"/>
    <w:link w:val="a9"/>
    <w:uiPriority w:val="10"/>
    <w:rsid w:val="005D1101"/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2"/>
    <w:uiPriority w:val="59"/>
    <w:rsid w:val="005D11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5D1101"/>
    <w:rPr>
      <w:i/>
      <w:iCs/>
    </w:rPr>
  </w:style>
  <w:style w:type="character" w:styleId="ac">
    <w:name w:val="Hyperlink"/>
    <w:basedOn w:val="a1"/>
    <w:uiPriority w:val="99"/>
    <w:unhideWhenUsed/>
    <w:qFormat/>
    <w:rsid w:val="005D1101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5D1101"/>
    <w:rPr>
      <w:sz w:val="21"/>
      <w:szCs w:val="21"/>
    </w:rPr>
  </w:style>
  <w:style w:type="paragraph" w:customStyle="1" w:styleId="bp6">
    <w:name w:val="bp标题6"/>
    <w:rsid w:val="005D1101"/>
    <w:pPr>
      <w:numPr>
        <w:numId w:val="3"/>
      </w:numPr>
      <w:tabs>
        <w:tab w:val="left" w:pos="0"/>
      </w:tabs>
      <w:spacing w:line="320" w:lineRule="exact"/>
      <w:ind w:right="240"/>
      <w:outlineLvl w:val="5"/>
    </w:pPr>
    <w:rPr>
      <w:rFonts w:ascii="Times New Roman" w:eastAsia="宋体" w:hAnsi="Times New Roman" w:cs="Times New Roman"/>
      <w:b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5D1101"/>
    <w:rPr>
      <w:color w:val="605E5C"/>
      <w:shd w:val="clear" w:color="auto" w:fill="E1DFDD"/>
    </w:rPr>
  </w:style>
  <w:style w:type="character" w:customStyle="1" w:styleId="Char1">
    <w:name w:val="题注 Char"/>
    <w:basedOn w:val="a1"/>
    <w:link w:val="a"/>
    <w:uiPriority w:val="35"/>
    <w:rsid w:val="005D1101"/>
    <w:rPr>
      <w:rFonts w:asciiTheme="majorHAnsi" w:hAnsiTheme="majorHAnsi" w:cstheme="majorBidi"/>
      <w:szCs w:val="20"/>
    </w:rPr>
  </w:style>
  <w:style w:type="paragraph" w:styleId="ae">
    <w:name w:val="List Paragraph"/>
    <w:basedOn w:val="a0"/>
    <w:uiPriority w:val="34"/>
    <w:qFormat/>
    <w:rsid w:val="005D1101"/>
    <w:pPr>
      <w:ind w:firstLineChars="200" w:firstLine="420"/>
    </w:pPr>
  </w:style>
  <w:style w:type="paragraph" w:customStyle="1" w:styleId="EndNoteBibliographyTitle">
    <w:name w:val="EndNote Bibliography Title"/>
    <w:basedOn w:val="a0"/>
    <w:link w:val="EndNoteBibliographyTitle0"/>
    <w:rsid w:val="005D1101"/>
    <w:pPr>
      <w:jc w:val="center"/>
    </w:pPr>
    <w:rPr>
      <w:rFonts w:ascii="等线" w:eastAsia="等线" w:hAnsi="等线"/>
    </w:rPr>
  </w:style>
  <w:style w:type="character" w:customStyle="1" w:styleId="EndNoteBibliographyTitle0">
    <w:name w:val="EndNote Bibliography Title 字符"/>
    <w:basedOn w:val="a1"/>
    <w:link w:val="EndNoteBibliographyTitle"/>
    <w:rsid w:val="005D1101"/>
    <w:rPr>
      <w:rFonts w:ascii="等线" w:eastAsia="等线" w:hAnsi="等线"/>
      <w:sz w:val="24"/>
    </w:rPr>
  </w:style>
  <w:style w:type="paragraph" w:customStyle="1" w:styleId="EndNoteBibliography">
    <w:name w:val="EndNote Bibliography"/>
    <w:basedOn w:val="a0"/>
    <w:link w:val="EndNoteBibliography0"/>
    <w:rsid w:val="005D1101"/>
    <w:pPr>
      <w:spacing w:line="240" w:lineRule="exact"/>
    </w:pPr>
    <w:rPr>
      <w:rFonts w:ascii="等线" w:eastAsia="等线" w:hAnsi="等线"/>
    </w:rPr>
  </w:style>
  <w:style w:type="character" w:customStyle="1" w:styleId="EndNoteBibliography0">
    <w:name w:val="EndNote Bibliography 字符"/>
    <w:basedOn w:val="a1"/>
    <w:link w:val="EndNoteBibliography"/>
    <w:rsid w:val="005D1101"/>
    <w:rPr>
      <w:rFonts w:ascii="等线" w:eastAsia="等线" w:hAnsi="等线"/>
      <w:sz w:val="24"/>
    </w:rPr>
  </w:style>
  <w:style w:type="paragraph" w:customStyle="1" w:styleId="TOC1">
    <w:name w:val="TOC 标题1"/>
    <w:basedOn w:val="1"/>
    <w:next w:val="a0"/>
    <w:uiPriority w:val="39"/>
    <w:unhideWhenUsed/>
    <w:qFormat/>
    <w:rsid w:val="005D1101"/>
    <w:pPr>
      <w:widowControl/>
      <w:numPr>
        <w:numId w:val="0"/>
      </w:numPr>
      <w:spacing w:before="480" w:after="0" w:line="276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2624</Words>
  <Characters>14962</Characters>
  <Application>Microsoft Office Word</Application>
  <DocSecurity>0</DocSecurity>
  <Lines>124</Lines>
  <Paragraphs>35</Paragraphs>
  <ScaleCrop>false</ScaleCrop>
  <Company/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yaoge</dc:creator>
  <cp:keywords/>
  <dc:description/>
  <cp:lastModifiedBy>yaoge</cp:lastModifiedBy>
  <cp:revision>2</cp:revision>
  <dcterms:created xsi:type="dcterms:W3CDTF">2020-11-09T12:06:00Z</dcterms:created>
  <dcterms:modified xsi:type="dcterms:W3CDTF">2020-11-09T12:07:00Z</dcterms:modified>
</cp:coreProperties>
</file>