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CD" w:rsidRDefault="009C65CD" w:rsidP="009C65CD">
      <w:pPr>
        <w:widowControl/>
        <w:jc w:val="center"/>
        <w:rPr>
          <w:rFonts w:ascii="Times New Roman" w:hAnsi="Times New Roman"/>
          <w:color w:val="000000"/>
          <w:kern w:val="0"/>
          <w:sz w:val="18"/>
          <w:szCs w:val="18"/>
          <w:lang/>
        </w:rPr>
      </w:pPr>
      <w:r>
        <w:rPr>
          <w:rFonts w:ascii="Times New Roman" w:hAnsi="Times New Roman" w:hint="eastAsia"/>
          <w:color w:val="000000"/>
          <w:kern w:val="0"/>
          <w:sz w:val="18"/>
          <w:szCs w:val="18"/>
          <w:lang/>
        </w:rPr>
        <w:t>附</w:t>
      </w:r>
      <w:r>
        <w:rPr>
          <w:rFonts w:ascii="Times New Roman" w:hAnsi="Times New Roman"/>
          <w:color w:val="000000"/>
          <w:kern w:val="0"/>
          <w:sz w:val="18"/>
          <w:szCs w:val="18"/>
          <w:lang/>
        </w:rPr>
        <w:t>表</w:t>
      </w:r>
      <w:r>
        <w:rPr>
          <w:rFonts w:ascii="Times New Roman" w:hAnsi="Times New Roman"/>
          <w:color w:val="000000"/>
          <w:kern w:val="0"/>
          <w:sz w:val="18"/>
          <w:szCs w:val="18"/>
          <w:lang/>
        </w:rPr>
        <w:t xml:space="preserve">1 </w:t>
      </w:r>
      <w:r>
        <w:rPr>
          <w:rFonts w:ascii="Times New Roman" w:hAnsi="Times New Roman"/>
          <w:color w:val="000000"/>
          <w:kern w:val="0"/>
          <w:sz w:val="18"/>
          <w:szCs w:val="18"/>
          <w:lang/>
        </w:rPr>
        <w:t>南汀河蛇绿混杂岩带英云闪长岩锆石</w:t>
      </w:r>
      <w:r>
        <w:rPr>
          <w:rFonts w:ascii="Times New Roman" w:hAnsi="Times New Roman"/>
          <w:color w:val="000000"/>
          <w:kern w:val="0"/>
          <w:sz w:val="18"/>
          <w:szCs w:val="18"/>
          <w:lang/>
        </w:rPr>
        <w:t>LA-ICP-MS U-Pb</w:t>
      </w:r>
      <w:r>
        <w:rPr>
          <w:rFonts w:ascii="Times New Roman" w:hAnsi="Times New Roman"/>
          <w:color w:val="000000"/>
          <w:kern w:val="0"/>
          <w:sz w:val="18"/>
          <w:szCs w:val="18"/>
          <w:lang/>
        </w:rPr>
        <w:t>年龄</w:t>
      </w:r>
    </w:p>
    <w:p w:rsidR="009C65CD" w:rsidRDefault="009C65CD" w:rsidP="009C65CD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  <w:lang/>
        </w:rPr>
        <w:t>Table 1 LA-ICP-MS zircon U-Pb data of the tonalite</w:t>
      </w:r>
      <w:r>
        <w:rPr>
          <w:rFonts w:ascii="Times New Roman" w:hAnsi="Times New Roman"/>
          <w:sz w:val="18"/>
          <w:szCs w:val="18"/>
        </w:rPr>
        <w:t xml:space="preserve"> in the Nantinghe ophiolitic mélanges zone</w:t>
      </w:r>
    </w:p>
    <w:tbl>
      <w:tblPr>
        <w:tblW w:w="5727" w:type="pct"/>
        <w:tblLayout w:type="fixed"/>
        <w:tblCellMar>
          <w:left w:w="0" w:type="dxa"/>
          <w:right w:w="0" w:type="dxa"/>
        </w:tblCellMar>
        <w:tblLook w:val="0000"/>
      </w:tblPr>
      <w:tblGrid>
        <w:gridCol w:w="796"/>
        <w:gridCol w:w="527"/>
        <w:gridCol w:w="498"/>
        <w:gridCol w:w="439"/>
        <w:gridCol w:w="475"/>
        <w:gridCol w:w="679"/>
        <w:gridCol w:w="681"/>
        <w:gridCol w:w="679"/>
        <w:gridCol w:w="683"/>
        <w:gridCol w:w="626"/>
        <w:gridCol w:w="399"/>
        <w:gridCol w:w="626"/>
        <w:gridCol w:w="391"/>
        <w:gridCol w:w="2042"/>
      </w:tblGrid>
      <w:tr w:rsidR="009C65CD" w:rsidTr="002E7D40">
        <w:trPr>
          <w:trHeight w:val="489"/>
        </w:trPr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样品号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测点号</w:t>
            </w:r>
          </w:p>
        </w:tc>
        <w:tc>
          <w:tcPr>
            <w:tcW w:w="7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含量（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-6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4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ind w:firstLineChars="500" w:firstLine="900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同位素比值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年龄（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）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Th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U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Th/U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 w:rsidRPr="00BF08BC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/>
              </w:rPr>
              <w:t>σ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 w:rsidRPr="00BF08BC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/>
              </w:rPr>
              <w:t>σ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207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235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 w:rsidRPr="00BF08BC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/>
              </w:rPr>
              <w:t>σ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206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Pb/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  <w:lang/>
              </w:rPr>
              <w:t>238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 w:rsidRPr="00BF08BC">
              <w:rPr>
                <w:rFonts w:ascii="Times New Roman" w:hAnsi="Times New Roman"/>
                <w:i/>
                <w:color w:val="000000"/>
                <w:kern w:val="0"/>
                <w:sz w:val="18"/>
                <w:szCs w:val="18"/>
                <w:lang/>
              </w:rPr>
              <w:t>σ</w:t>
            </w:r>
          </w:p>
        </w:tc>
        <w:tc>
          <w:tcPr>
            <w:tcW w:w="1070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380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误差较大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，舍去</w:t>
            </w: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0.065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非同期岩浆产物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，舍去</w:t>
            </w: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0.044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409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0.036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误差较大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，舍去</w:t>
            </w: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62.5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0.030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0.023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0.022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74.8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0.25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0.024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0.029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0.028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0.038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454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0.661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515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误差较大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，舍去</w:t>
            </w: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59.9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0.044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0.608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483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0.527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427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0 0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73.7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0.25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476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误差较大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，舍去</w:t>
            </w: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0.509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0.045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418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453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367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0.513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0.041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421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47.6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0.547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0 0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469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53.3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0.16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0.533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0.031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92.2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0.026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440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457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57.4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322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0.024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444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460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106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266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0.40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0.590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471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446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266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0.30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459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445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303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0.21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448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449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519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316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1.64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451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443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189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114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1.66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452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444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210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88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2.38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451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443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292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0.19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0.583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466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444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307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1.77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458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448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612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314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1.95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455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446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460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342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1.35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0.564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454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440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113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225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0.50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0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0.013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463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441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539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342 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1.58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0.526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0.068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430 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430 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9C65CD" w:rsidTr="002E7D40">
        <w:trPr>
          <w:trHeight w:val="489"/>
        </w:trPr>
        <w:tc>
          <w:tcPr>
            <w:tcW w:w="41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753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290 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2.60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9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0.011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0.000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449 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440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</w:pPr>
          </w:p>
        </w:tc>
      </w:tr>
    </w:tbl>
    <w:p w:rsidR="00000000" w:rsidRDefault="000E2A29">
      <w:pPr>
        <w:rPr>
          <w:rFonts w:hint="eastAsia"/>
        </w:rPr>
      </w:pPr>
    </w:p>
    <w:p w:rsidR="009C65CD" w:rsidRDefault="009C65CD" w:rsidP="009C65CD">
      <w:pPr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附</w:t>
      </w:r>
      <w:r>
        <w:rPr>
          <w:rFonts w:ascii="Times New Roman" w:hAnsi="Times New Roman"/>
          <w:sz w:val="18"/>
          <w:szCs w:val="18"/>
        </w:rPr>
        <w:t>表</w:t>
      </w:r>
      <w:r>
        <w:rPr>
          <w:rFonts w:ascii="Times New Roman" w:hAnsi="Times New Roman"/>
          <w:sz w:val="18"/>
          <w:szCs w:val="18"/>
        </w:rPr>
        <w:t xml:space="preserve">2 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南汀河英云闪长岩主量（</w:t>
      </w:r>
      <w:r>
        <w:rPr>
          <w:rFonts w:ascii="Times New Roman" w:hAnsi="Times New Roman"/>
          <w:sz w:val="18"/>
          <w:szCs w:val="18"/>
        </w:rPr>
        <w:t>%</w:t>
      </w:r>
      <w:r>
        <w:rPr>
          <w:rFonts w:ascii="Times New Roman" w:hAnsi="Times New Roman"/>
          <w:sz w:val="18"/>
          <w:szCs w:val="18"/>
        </w:rPr>
        <w:t>）</w:t>
      </w:r>
      <w:r>
        <w:rPr>
          <w:rFonts w:ascii="Times New Roman" w:hAnsi="Times New Roman" w:hint="eastAsia"/>
          <w:sz w:val="18"/>
          <w:szCs w:val="18"/>
        </w:rPr>
        <w:t>、</w:t>
      </w:r>
      <w:r>
        <w:rPr>
          <w:rFonts w:ascii="Times New Roman" w:hAnsi="Times New Roman"/>
          <w:sz w:val="18"/>
          <w:szCs w:val="18"/>
        </w:rPr>
        <w:t>微量元素（</w:t>
      </w:r>
      <w:r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  <w:vertAlign w:val="superscript"/>
        </w:rPr>
        <w:t>-6</w:t>
      </w:r>
      <w:r>
        <w:rPr>
          <w:rFonts w:ascii="Times New Roman" w:hAnsi="Times New Roman"/>
          <w:sz w:val="18"/>
          <w:szCs w:val="18"/>
        </w:rPr>
        <w:t>）</w:t>
      </w:r>
      <w:r>
        <w:rPr>
          <w:rFonts w:ascii="Times New Roman" w:hAnsi="Times New Roman" w:hint="eastAsia"/>
          <w:sz w:val="18"/>
          <w:szCs w:val="18"/>
        </w:rPr>
        <w:t>分析结果</w:t>
      </w:r>
    </w:p>
    <w:p w:rsidR="009C65CD" w:rsidRDefault="009C65CD" w:rsidP="009C65CD">
      <w:pPr>
        <w:widowControl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Table 2 Major element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(%) and trace element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(10</w:t>
      </w:r>
      <w:r>
        <w:rPr>
          <w:rFonts w:ascii="Times New Roman" w:hAnsi="Times New Roman"/>
          <w:sz w:val="18"/>
          <w:szCs w:val="18"/>
          <w:vertAlign w:val="superscript"/>
        </w:rPr>
        <w:t>-6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compositions of tonalite in the Nantinghe ophiolitic mélanges</w:t>
      </w:r>
    </w:p>
    <w:tbl>
      <w:tblPr>
        <w:tblW w:w="7680" w:type="dxa"/>
        <w:tblCellMar>
          <w:left w:w="0" w:type="dxa"/>
          <w:right w:w="0" w:type="dxa"/>
        </w:tblCellMar>
        <w:tblLook w:val="00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65CD" w:rsidTr="002E7D40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11NTH-35</w:t>
            </w:r>
          </w:p>
        </w:tc>
      </w:tr>
      <w:tr w:rsidR="009C65CD" w:rsidTr="002E7D4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SiO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63.8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51.0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44.6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57.6</w:t>
            </w:r>
          </w:p>
        </w:tc>
      </w:tr>
      <w:tr w:rsidR="009C65CD" w:rsidTr="002E7D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TiO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5.94</w:t>
            </w:r>
          </w:p>
        </w:tc>
      </w:tr>
      <w:tr w:rsidR="009C65CD" w:rsidTr="002E7D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Al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20.8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Fe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Sm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3.19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0.91</w:t>
            </w:r>
          </w:p>
        </w:tc>
      </w:tr>
      <w:tr w:rsidR="009C65CD" w:rsidTr="002E7D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MgO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2.54</w:t>
            </w:r>
          </w:p>
        </w:tc>
      </w:tr>
      <w:tr w:rsidR="009C65CD" w:rsidTr="002E7D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2.9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</w:t>
            </w:r>
          </w:p>
        </w:tc>
      </w:tr>
      <w:tr w:rsidR="009C65CD" w:rsidTr="002E7D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Na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1.57</w:t>
            </w:r>
          </w:p>
        </w:tc>
      </w:tr>
      <w:tr w:rsidR="009C65CD" w:rsidTr="002E7D4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K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0.3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O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  <w:lang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0.83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LOI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Yb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0.79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19.2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0.12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Hf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3.35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2.4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0.17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Zr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8.5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9.16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Nb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2.5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9.06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0.69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Sr/Y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121</w:t>
            </w:r>
          </w:p>
        </w:tc>
      </w:tr>
      <w:tr w:rsidR="009C65CD" w:rsidTr="002E7D40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31.1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28.0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La/Yb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63.6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C65CD" w:rsidRDefault="009C65CD" w:rsidP="002E7D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43.5</w:t>
            </w:r>
          </w:p>
        </w:tc>
      </w:tr>
    </w:tbl>
    <w:p w:rsidR="009C65CD" w:rsidRPr="009C65CD" w:rsidRDefault="009C65CD"/>
    <w:sectPr w:rsidR="009C65CD" w:rsidRPr="009C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A29" w:rsidRDefault="000E2A29" w:rsidP="009C65CD">
      <w:r>
        <w:separator/>
      </w:r>
    </w:p>
  </w:endnote>
  <w:endnote w:type="continuationSeparator" w:id="1">
    <w:p w:rsidR="000E2A29" w:rsidRDefault="000E2A29" w:rsidP="009C6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A29" w:rsidRDefault="000E2A29" w:rsidP="009C65CD">
      <w:r>
        <w:separator/>
      </w:r>
    </w:p>
  </w:footnote>
  <w:footnote w:type="continuationSeparator" w:id="1">
    <w:p w:rsidR="000E2A29" w:rsidRDefault="000E2A29" w:rsidP="009C6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CD"/>
    <w:rsid w:val="000E2A29"/>
    <w:rsid w:val="009C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5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5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Company>微软中国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2020-07-11T09:01:00Z</dcterms:created>
  <dcterms:modified xsi:type="dcterms:W3CDTF">2020-07-11T09:02:00Z</dcterms:modified>
</cp:coreProperties>
</file>